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AD7" w:rsidRDefault="004E2AD7" w:rsidP="00F856E7">
      <w:pPr>
        <w:spacing w:line="276" w:lineRule="auto"/>
        <w:ind w:left="284"/>
        <w:jc w:val="center"/>
        <w:rPr>
          <w:b/>
          <w:bCs/>
          <w:iCs/>
          <w:sz w:val="32"/>
          <w:szCs w:val="32"/>
        </w:rPr>
      </w:pPr>
    </w:p>
    <w:p w:rsidR="004E2AD7" w:rsidRDefault="004E2AD7" w:rsidP="00F856E7">
      <w:pPr>
        <w:spacing w:line="276" w:lineRule="auto"/>
        <w:ind w:left="284"/>
        <w:jc w:val="center"/>
        <w:rPr>
          <w:b/>
          <w:bCs/>
          <w:iCs/>
          <w:sz w:val="32"/>
          <w:szCs w:val="32"/>
        </w:rPr>
      </w:pPr>
    </w:p>
    <w:p w:rsidR="004E2AD7" w:rsidRDefault="008A54EF" w:rsidP="00F856E7">
      <w:pPr>
        <w:spacing w:line="276" w:lineRule="auto"/>
        <w:ind w:left="284"/>
        <w:jc w:val="center"/>
        <w:rPr>
          <w:b/>
          <w:bCs/>
          <w:iCs/>
          <w:sz w:val="32"/>
          <w:szCs w:val="32"/>
        </w:rPr>
      </w:pPr>
      <w:r>
        <w:rPr>
          <w:b/>
          <w:bCs/>
          <w:iCs/>
          <w:noProof/>
          <w:sz w:val="32"/>
          <w:szCs w:val="32"/>
        </w:rPr>
        <w:drawing>
          <wp:inline distT="0" distB="0" distL="0" distR="0">
            <wp:extent cx="5940425" cy="8170874"/>
            <wp:effectExtent l="0" t="0" r="0" b="0"/>
            <wp:docPr id="2" name="Рисунок 2" descr="C:\Users\Набиуллина Расима\Desktop\2016-01-29 матем\мате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биуллина Расима\Desktop\2016-01-29 матем\матем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E2AD7" w:rsidRDefault="004E2AD7" w:rsidP="00F856E7">
      <w:pPr>
        <w:spacing w:line="276" w:lineRule="auto"/>
        <w:ind w:left="284"/>
        <w:jc w:val="center"/>
        <w:rPr>
          <w:b/>
          <w:bCs/>
          <w:iCs/>
          <w:sz w:val="32"/>
          <w:szCs w:val="32"/>
        </w:rPr>
      </w:pPr>
    </w:p>
    <w:p w:rsidR="004E2AD7" w:rsidRDefault="004E2AD7" w:rsidP="00F856E7">
      <w:pPr>
        <w:spacing w:line="276" w:lineRule="auto"/>
        <w:ind w:left="284"/>
        <w:jc w:val="center"/>
        <w:rPr>
          <w:b/>
          <w:bCs/>
          <w:iCs/>
          <w:sz w:val="32"/>
          <w:szCs w:val="32"/>
        </w:rPr>
      </w:pPr>
    </w:p>
    <w:p w:rsidR="00072D3E" w:rsidRPr="00145F5E" w:rsidRDefault="00145F5E" w:rsidP="00F856E7">
      <w:pPr>
        <w:spacing w:line="276" w:lineRule="auto"/>
        <w:ind w:left="284"/>
        <w:jc w:val="center"/>
        <w:rPr>
          <w:b/>
        </w:rPr>
      </w:pPr>
      <w:r w:rsidRPr="00145F5E">
        <w:rPr>
          <w:b/>
          <w:bCs/>
          <w:iCs/>
          <w:sz w:val="32"/>
          <w:szCs w:val="32"/>
        </w:rPr>
        <w:lastRenderedPageBreak/>
        <w:t>Пояснительная записка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Основная функция элективного курса – формирование представлений об идеях и методах математики, о математике как универсальном языке науки; развитие творческих способностей у школьников, осознанных мотивов учения, подготовка к продолжению образования и сознательному выбору профессии.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Решение геометрических задач вызывает трудности у многих учащихся. Это объясняется, прежде всего, тем, что редко какая-либо задача по геометрии может быть решена с использованием определённой теоремы или формулы. Большинство задач требует применения разнообразных теоретических знаний, доказательства утверждений, справедливых лишь при определенном расположении фигуры, применение различных формул. Приобрести навык в решении задач можно, лишь решив достаточно большое их количество, ознакомившись с различными методами, приёмами и подходами.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Программа для общеобразовательных школ по геометрии не акцентирует внимание на методах решения задач, особенно на их частные случаи.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Искусство же решать задачи основывается на хорошем знании теоретической части курса, знании достаточного количества геометрических фактов, в овладении определённым арсеналом приёмов и методов решения геометрических задач.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Методы решения геометрических задач обладают некоторыми особенностями, а именно: большое разнообразие, трудность формального описания, взаимозаменяемость, отсутствие чётких границ области применения.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Поэтому целесообразно рассмотреть применение подходов, приёмов, методов при решении конкретных задач.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Знакомство учащихся с методами решения геометрических задач стимулирует анализ учащихся своей деятельности по решению задач, выделению в них общих подходов и методов, их теоретическое осмысление и обоснование, решение заданий несколькими способами. Особое внимание уделяется аналитическому способу решения задач, доводится до понимания учащихся, что анализ условия задачи, анализ решения задачи – важнейшие этапы её решения. Учащиеся знакомятся со схемой восходящего анализа.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Знание методов решения геометрических задач позволяет решать, казалось бы, сложные математические задачи просто, понятно и красиво.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Кроме того, предлагаемый курс позволяет создать целостное представление о теме и значительно расширить спектр задач, благодаря пониманию методов, приёмов решения задач.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</w:p>
    <w:p w:rsidR="001F0B5D" w:rsidRPr="001F0B5D" w:rsidRDefault="005B6F72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5354F7">
        <w:rPr>
          <w:color w:val="000000"/>
          <w:shd w:val="clear" w:color="auto" w:fill="FFFFFF"/>
        </w:rPr>
        <w:t>Конструирование программного содержания на заняти</w:t>
      </w:r>
      <w:r>
        <w:rPr>
          <w:color w:val="000000"/>
          <w:shd w:val="clear" w:color="auto" w:fill="FFFFFF"/>
        </w:rPr>
        <w:t>ях по курсу проводится</w:t>
      </w:r>
      <w:r w:rsidRPr="005354F7">
        <w:rPr>
          <w:color w:val="000000"/>
          <w:shd w:val="clear" w:color="auto" w:fill="FFFFFF"/>
        </w:rPr>
        <w:t xml:space="preserve"> по алгоритму:</w:t>
      </w:r>
      <w:r w:rsidRPr="005354F7">
        <w:rPr>
          <w:rStyle w:val="apple-converted-space"/>
          <w:color w:val="000000"/>
          <w:shd w:val="clear" w:color="auto" w:fill="FFFFFF"/>
        </w:rPr>
        <w:t> </w:t>
      </w:r>
      <w:r w:rsidRPr="005354F7">
        <w:rPr>
          <w:color w:val="000000"/>
        </w:rPr>
        <w:br/>
      </w:r>
      <w:r w:rsidR="002B3D09">
        <w:rPr>
          <w:rFonts w:eastAsia="Calibri"/>
          <w:b/>
          <w:szCs w:val="22"/>
          <w:lang w:eastAsia="en-US"/>
        </w:rPr>
        <w:t xml:space="preserve"> 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1.</w:t>
      </w:r>
      <w:r w:rsidRPr="001F0B5D">
        <w:rPr>
          <w:rFonts w:eastAsia="Calibri"/>
          <w:szCs w:val="22"/>
          <w:lang w:eastAsia="en-US"/>
        </w:rPr>
        <w:tab/>
        <w:t>обобщение первоначальных знаний;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2.</w:t>
      </w:r>
      <w:r w:rsidRPr="001F0B5D">
        <w:rPr>
          <w:rFonts w:eastAsia="Calibri"/>
          <w:szCs w:val="22"/>
          <w:lang w:eastAsia="en-US"/>
        </w:rPr>
        <w:tab/>
        <w:t>систематизация, конкретизация и углубление теоретических знаний;</w:t>
      </w:r>
    </w:p>
    <w:p w:rsidR="001F0B5D" w:rsidRPr="001F0B5D" w:rsidRDefault="001F0B5D" w:rsidP="001F0B5D">
      <w:pPr>
        <w:spacing w:after="200"/>
        <w:ind w:left="705" w:hanging="345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>3.</w:t>
      </w:r>
      <w:r w:rsidRPr="001F0B5D">
        <w:rPr>
          <w:rFonts w:eastAsia="Calibri"/>
          <w:szCs w:val="22"/>
          <w:lang w:eastAsia="en-US"/>
        </w:rPr>
        <w:tab/>
        <w:t>проектирование и организация практической деятельности учащихся по      применению базисных знаний.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lastRenderedPageBreak/>
        <w:t xml:space="preserve">Такая конструкция программного материала, законченность блоков содержания, помогает ученику достигать поставленных перед ним дидактических задач и позволяет осуществлять интеграцию разных видов и форм обучения. </w:t>
      </w:r>
      <w:proofErr w:type="gramStart"/>
      <w:r w:rsidRPr="001F0B5D">
        <w:rPr>
          <w:rFonts w:eastAsia="Calibri"/>
          <w:szCs w:val="22"/>
          <w:lang w:eastAsia="en-US"/>
        </w:rPr>
        <w:t>Важное  значение</w:t>
      </w:r>
      <w:proofErr w:type="gramEnd"/>
      <w:r w:rsidRPr="001F0B5D">
        <w:rPr>
          <w:rFonts w:eastAsia="Calibri"/>
          <w:szCs w:val="22"/>
          <w:lang w:eastAsia="en-US"/>
        </w:rPr>
        <w:t xml:space="preserve"> при организации учебно-познавательной деятельности имеет обратная связь: внутренняя при взаимоконтроле, самоконтроле и внешняя.   </w:t>
      </w:r>
    </w:p>
    <w:p w:rsidR="001F0B5D" w:rsidRPr="001F0B5D" w:rsidRDefault="001F0B5D" w:rsidP="001F0B5D">
      <w:pPr>
        <w:spacing w:after="200"/>
        <w:ind w:firstLine="360"/>
        <w:jc w:val="both"/>
        <w:rPr>
          <w:rFonts w:eastAsia="Calibri"/>
          <w:b/>
          <w:szCs w:val="22"/>
          <w:lang w:eastAsia="en-US"/>
        </w:rPr>
      </w:pPr>
      <w:r w:rsidRPr="001F0B5D">
        <w:rPr>
          <w:rFonts w:eastAsia="Calibri"/>
          <w:b/>
          <w:szCs w:val="22"/>
          <w:lang w:eastAsia="en-US"/>
        </w:rPr>
        <w:t xml:space="preserve">В данном элективном курсе следует выделить два главных направления: </w:t>
      </w:r>
    </w:p>
    <w:p w:rsidR="001F0B5D" w:rsidRPr="001F0B5D" w:rsidRDefault="001F0B5D" w:rsidP="001F0B5D">
      <w:pPr>
        <w:spacing w:after="20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 xml:space="preserve">1. Знакомство школьников с основными методами решения задач планиметрии. </w:t>
      </w:r>
    </w:p>
    <w:p w:rsidR="001F0B5D" w:rsidRPr="001F0B5D" w:rsidRDefault="001F0B5D" w:rsidP="001F0B5D">
      <w:pPr>
        <w:spacing w:after="200"/>
        <w:jc w:val="both"/>
        <w:rPr>
          <w:rFonts w:eastAsia="Calibri"/>
          <w:szCs w:val="22"/>
          <w:lang w:eastAsia="en-US"/>
        </w:rPr>
      </w:pPr>
      <w:r w:rsidRPr="001F0B5D">
        <w:rPr>
          <w:rFonts w:eastAsia="Calibri"/>
          <w:szCs w:val="22"/>
          <w:lang w:eastAsia="en-US"/>
        </w:rPr>
        <w:t xml:space="preserve">2. Решение одной задачи </w:t>
      </w:r>
      <w:proofErr w:type="gramStart"/>
      <w:r w:rsidRPr="001F0B5D">
        <w:rPr>
          <w:rFonts w:eastAsia="Calibri"/>
          <w:szCs w:val="22"/>
          <w:lang w:eastAsia="en-US"/>
        </w:rPr>
        <w:t>всеми  доступными  им способами</w:t>
      </w:r>
      <w:proofErr w:type="gramEnd"/>
      <w:r w:rsidRPr="001F0B5D">
        <w:rPr>
          <w:rFonts w:eastAsia="Calibri"/>
          <w:szCs w:val="22"/>
          <w:lang w:eastAsia="en-US"/>
        </w:rPr>
        <w:t xml:space="preserve">. </w:t>
      </w:r>
    </w:p>
    <w:p w:rsidR="001F0B5D" w:rsidRPr="004107AF" w:rsidRDefault="001F0B5D" w:rsidP="001F0B5D">
      <w:pPr>
        <w:spacing w:after="200"/>
        <w:jc w:val="both"/>
        <w:rPr>
          <w:rFonts w:eastAsia="Calibri"/>
          <w:szCs w:val="22"/>
          <w:lang w:eastAsia="en-US"/>
        </w:rPr>
      </w:pPr>
      <w:r w:rsidRPr="002B3D09">
        <w:rPr>
          <w:rFonts w:eastAsia="Calibri"/>
          <w:b/>
          <w:szCs w:val="22"/>
          <w:lang w:eastAsia="en-US"/>
        </w:rPr>
        <w:t xml:space="preserve">  </w:t>
      </w:r>
      <w:r w:rsidRPr="004107AF">
        <w:rPr>
          <w:rFonts w:eastAsia="Calibri"/>
          <w:szCs w:val="22"/>
          <w:lang w:eastAsia="en-US"/>
        </w:rPr>
        <w:t>Следует ос</w:t>
      </w:r>
      <w:r w:rsidR="004107AF" w:rsidRPr="004107AF">
        <w:rPr>
          <w:rFonts w:eastAsia="Calibri"/>
          <w:szCs w:val="22"/>
          <w:lang w:eastAsia="en-US"/>
        </w:rPr>
        <w:t xml:space="preserve">обо отметить, что успешность </w:t>
      </w:r>
      <w:proofErr w:type="gramStart"/>
      <w:r w:rsidR="004107AF" w:rsidRPr="004107AF">
        <w:rPr>
          <w:rFonts w:eastAsia="Calibri"/>
          <w:szCs w:val="22"/>
          <w:lang w:eastAsia="en-US"/>
        </w:rPr>
        <w:t>п</w:t>
      </w:r>
      <w:proofErr w:type="gramEnd"/>
      <w:r w:rsidRPr="004107AF">
        <w:rPr>
          <w:rFonts w:eastAsia="Calibri"/>
          <w:szCs w:val="22"/>
          <w:lang w:eastAsia="en-US"/>
        </w:rPr>
        <w:t xml:space="preserve"> во многом зависит от самих школьников, от их инициативы и творчества. Поэтому основными формами проведения занятий будут служить практикумы, соревнования,  математические бои, дискуссии, т.е. личностно-ориентированные технологии,  направленные на запланированный конечный результат. Содержание материала, </w:t>
      </w:r>
      <w:proofErr w:type="spellStart"/>
      <w:r w:rsidRPr="004107AF">
        <w:rPr>
          <w:rFonts w:eastAsia="Calibri"/>
          <w:szCs w:val="22"/>
          <w:lang w:eastAsia="en-US"/>
        </w:rPr>
        <w:t>поуровневая</w:t>
      </w:r>
      <w:proofErr w:type="spellEnd"/>
      <w:r w:rsidRPr="004107AF">
        <w:rPr>
          <w:rFonts w:eastAsia="Calibri"/>
          <w:szCs w:val="22"/>
          <w:lang w:eastAsia="en-US"/>
        </w:rPr>
        <w:t xml:space="preserve"> индивидуализация учебной и дифференциация обучающей деятельности на фоне благоприятного психологического климата дают возможность создать ситуацию выбора для учителя и ученика, помогают ученику сформировать  </w:t>
      </w:r>
      <w:proofErr w:type="spellStart"/>
      <w:r w:rsidRPr="004107AF">
        <w:rPr>
          <w:rFonts w:eastAsia="Calibri"/>
          <w:szCs w:val="22"/>
          <w:lang w:eastAsia="en-US"/>
        </w:rPr>
        <w:t>общеучебные</w:t>
      </w:r>
      <w:proofErr w:type="spellEnd"/>
      <w:r w:rsidRPr="004107AF">
        <w:rPr>
          <w:rFonts w:eastAsia="Calibri"/>
          <w:szCs w:val="22"/>
          <w:lang w:eastAsia="en-US"/>
        </w:rPr>
        <w:t xml:space="preserve"> умения и навыки, повысить его образовательный уровень, что связано с дальнейшим успешным самообразованием и профессиональным самоопределением.</w:t>
      </w:r>
    </w:p>
    <w:p w:rsidR="00072D3E" w:rsidRPr="00B154C2" w:rsidRDefault="00072D3E" w:rsidP="00072D3E"/>
    <w:p w:rsidR="00072D3E" w:rsidRDefault="00072D3E" w:rsidP="00072D3E">
      <w:pPr>
        <w:ind w:firstLine="360"/>
        <w:jc w:val="both"/>
      </w:pPr>
      <w:r w:rsidRPr="00B154C2">
        <w:rPr>
          <w:b/>
        </w:rPr>
        <w:t>Цель курса</w:t>
      </w:r>
      <w:r w:rsidRPr="00B154C2">
        <w:t xml:space="preserve">: расширить представления учащихся о методах, приемах, подходах решения задач по планиметрии в системе </w:t>
      </w:r>
      <w:proofErr w:type="spellStart"/>
      <w:r w:rsidRPr="00B154C2">
        <w:t>предпрофильной</w:t>
      </w:r>
      <w:proofErr w:type="spellEnd"/>
      <w:r w:rsidRPr="00B154C2">
        <w:t xml:space="preserve"> подготовки.</w:t>
      </w:r>
    </w:p>
    <w:p w:rsidR="00072D3E" w:rsidRPr="00B154C2" w:rsidRDefault="00072D3E" w:rsidP="00072D3E">
      <w:pPr>
        <w:ind w:firstLine="360"/>
        <w:jc w:val="both"/>
      </w:pPr>
    </w:p>
    <w:p w:rsidR="00072D3E" w:rsidRPr="00B154C2" w:rsidRDefault="00072D3E" w:rsidP="00072D3E">
      <w:pPr>
        <w:ind w:firstLine="360"/>
        <w:jc w:val="both"/>
      </w:pPr>
      <w:r w:rsidRPr="00B154C2">
        <w:rPr>
          <w:b/>
        </w:rPr>
        <w:t>Задачи</w:t>
      </w:r>
      <w:r w:rsidRPr="00B154C2">
        <w:t xml:space="preserve"> </w:t>
      </w:r>
      <w:r w:rsidRPr="00B154C2">
        <w:rPr>
          <w:b/>
        </w:rPr>
        <w:t>курса</w:t>
      </w:r>
      <w:r w:rsidRPr="00B154C2">
        <w:t>:</w:t>
      </w:r>
    </w:p>
    <w:p w:rsidR="00072D3E" w:rsidRPr="00B154C2" w:rsidRDefault="00072D3E" w:rsidP="00072D3E">
      <w:pPr>
        <w:ind w:firstLine="360"/>
        <w:jc w:val="both"/>
      </w:pPr>
      <w:r w:rsidRPr="00B154C2">
        <w:t xml:space="preserve"> </w:t>
      </w:r>
      <w:r w:rsidRPr="00B154C2">
        <w:rPr>
          <w:b/>
        </w:rPr>
        <w:t>Общеобразовательные</w:t>
      </w:r>
      <w:r w:rsidRPr="00B154C2">
        <w:t xml:space="preserve">: </w:t>
      </w:r>
    </w:p>
    <w:p w:rsidR="00072D3E" w:rsidRPr="00B154C2" w:rsidRDefault="00072D3E" w:rsidP="00072D3E">
      <w:pPr>
        <w:pStyle w:val="a5"/>
        <w:numPr>
          <w:ilvl w:val="0"/>
          <w:numId w:val="1"/>
        </w:numPr>
        <w:jc w:val="both"/>
      </w:pPr>
      <w:r w:rsidRPr="00B154C2">
        <w:t>Познакомить учащихся с некоторыми методами решения задач:</w:t>
      </w:r>
    </w:p>
    <w:p w:rsidR="00072D3E" w:rsidRPr="00B154C2" w:rsidRDefault="00072D3E" w:rsidP="00072D3E">
      <w:pPr>
        <w:ind w:firstLine="360"/>
        <w:jc w:val="both"/>
      </w:pPr>
      <w:r w:rsidRPr="00B154C2">
        <w:t>а) методом опорного элемента;</w:t>
      </w:r>
    </w:p>
    <w:p w:rsidR="00072D3E" w:rsidRPr="00B154C2" w:rsidRDefault="00072D3E" w:rsidP="00072D3E">
      <w:pPr>
        <w:ind w:firstLine="360"/>
        <w:jc w:val="both"/>
      </w:pPr>
      <w:r w:rsidRPr="00B154C2">
        <w:t>б) методом площадей;</w:t>
      </w:r>
    </w:p>
    <w:p w:rsidR="00072D3E" w:rsidRPr="00B154C2" w:rsidRDefault="00072D3E" w:rsidP="00072D3E">
      <w:pPr>
        <w:ind w:firstLine="360"/>
        <w:jc w:val="both"/>
      </w:pPr>
      <w:r w:rsidRPr="00B154C2">
        <w:t>в) методом введения вспомогательного параметра;</w:t>
      </w:r>
    </w:p>
    <w:p w:rsidR="00072D3E" w:rsidRPr="00B154C2" w:rsidRDefault="00072D3E" w:rsidP="00072D3E">
      <w:pPr>
        <w:ind w:firstLine="360"/>
        <w:jc w:val="both"/>
      </w:pPr>
      <w:r w:rsidRPr="00B154C2">
        <w:t>г) методом восходящего анализа;</w:t>
      </w:r>
    </w:p>
    <w:p w:rsidR="00072D3E" w:rsidRPr="00B154C2" w:rsidRDefault="00072D3E" w:rsidP="00072D3E">
      <w:pPr>
        <w:ind w:firstLine="360"/>
        <w:jc w:val="both"/>
      </w:pPr>
      <w:r w:rsidRPr="00B154C2">
        <w:t>д) методом подобия;</w:t>
      </w:r>
    </w:p>
    <w:p w:rsidR="00072D3E" w:rsidRPr="00B154C2" w:rsidRDefault="00072D3E" w:rsidP="00072D3E">
      <w:pPr>
        <w:ind w:firstLine="360"/>
        <w:jc w:val="both"/>
      </w:pPr>
      <w:r w:rsidRPr="00B154C2">
        <w:t>е) методом дополнительного построения;</w:t>
      </w:r>
    </w:p>
    <w:p w:rsidR="00072D3E" w:rsidRPr="00B154C2" w:rsidRDefault="00072D3E" w:rsidP="00072D3E">
      <w:pPr>
        <w:pStyle w:val="a5"/>
        <w:numPr>
          <w:ilvl w:val="0"/>
          <w:numId w:val="1"/>
        </w:numPr>
        <w:jc w:val="both"/>
      </w:pPr>
      <w:r w:rsidRPr="00B154C2">
        <w:t>Познакомить учащихся с некоторыми теоремами планиметрии и свойствами фигур, не рассматриваемыми в курсе геометрии 7-9 классов.</w:t>
      </w:r>
    </w:p>
    <w:p w:rsidR="00072D3E" w:rsidRPr="00B154C2" w:rsidRDefault="00072D3E" w:rsidP="00072D3E">
      <w:pPr>
        <w:ind w:firstLine="360"/>
        <w:jc w:val="both"/>
        <w:rPr>
          <w:b/>
        </w:rPr>
      </w:pPr>
      <w:r w:rsidRPr="00B154C2">
        <w:rPr>
          <w:b/>
        </w:rPr>
        <w:t>Развивающие:</w:t>
      </w:r>
    </w:p>
    <w:p w:rsidR="00072D3E" w:rsidRPr="00B154C2" w:rsidRDefault="00072D3E" w:rsidP="00072D3E">
      <w:pPr>
        <w:pStyle w:val="a5"/>
        <w:numPr>
          <w:ilvl w:val="0"/>
          <w:numId w:val="1"/>
        </w:numPr>
        <w:jc w:val="both"/>
      </w:pPr>
      <w:r w:rsidRPr="00B154C2">
        <w:t xml:space="preserve">Развивать </w:t>
      </w:r>
      <w:proofErr w:type="spellStart"/>
      <w:r w:rsidRPr="00B154C2">
        <w:t>общеучебные</w:t>
      </w:r>
      <w:proofErr w:type="spellEnd"/>
      <w:r w:rsidRPr="00B154C2">
        <w:t xml:space="preserve"> умения учащихся, логическое мышление, алгоритмическую культуру, математическое мышление и интуицию, повысить их уровень </w:t>
      </w:r>
      <w:proofErr w:type="spellStart"/>
      <w:r w:rsidRPr="00B154C2">
        <w:t>обученности</w:t>
      </w:r>
      <w:proofErr w:type="spellEnd"/>
      <w:r w:rsidRPr="00B154C2">
        <w:t>.</w:t>
      </w:r>
    </w:p>
    <w:p w:rsidR="00072D3E" w:rsidRPr="00B154C2" w:rsidRDefault="00072D3E" w:rsidP="00072D3E">
      <w:pPr>
        <w:pStyle w:val="a5"/>
        <w:numPr>
          <w:ilvl w:val="0"/>
          <w:numId w:val="1"/>
        </w:numPr>
        <w:jc w:val="both"/>
      </w:pPr>
      <w:r w:rsidRPr="00B154C2">
        <w:t>Развивать творческие способности школьников, готовить их к продолжению образования и  к сознательному выбору профессии.</w:t>
      </w:r>
    </w:p>
    <w:p w:rsidR="00072D3E" w:rsidRDefault="00072D3E" w:rsidP="00072D3E">
      <w:pPr>
        <w:ind w:firstLine="360"/>
        <w:jc w:val="both"/>
        <w:rPr>
          <w:b/>
        </w:rPr>
      </w:pPr>
      <w:r w:rsidRPr="00B154C2">
        <w:rPr>
          <w:b/>
        </w:rPr>
        <w:t>Воспитательные:</w:t>
      </w:r>
    </w:p>
    <w:p w:rsidR="00072D3E" w:rsidRDefault="00072D3E" w:rsidP="00072D3E">
      <w:pPr>
        <w:pStyle w:val="a5"/>
        <w:numPr>
          <w:ilvl w:val="0"/>
          <w:numId w:val="3"/>
        </w:numPr>
        <w:jc w:val="both"/>
      </w:pPr>
      <w:r>
        <w:t>В</w:t>
      </w:r>
      <w:r w:rsidRPr="00B154C2">
        <w:t xml:space="preserve">оспитывать ответственность, самостоятельность, настойчивость, критичное </w:t>
      </w:r>
      <w:r>
        <w:t xml:space="preserve">         </w:t>
      </w:r>
      <w:r w:rsidRPr="00B154C2">
        <w:t>отношение</w:t>
      </w:r>
      <w:r>
        <w:t xml:space="preserve"> к себе,</w:t>
      </w:r>
      <w:r w:rsidRPr="00B154C2">
        <w:t xml:space="preserve"> культуру умственного труда</w:t>
      </w:r>
      <w:r>
        <w:t>;</w:t>
      </w:r>
    </w:p>
    <w:p w:rsidR="00072D3E" w:rsidRDefault="00072D3E" w:rsidP="00072D3E">
      <w:pPr>
        <w:pStyle w:val="a5"/>
        <w:numPr>
          <w:ilvl w:val="0"/>
          <w:numId w:val="2"/>
        </w:numPr>
        <w:spacing w:before="100" w:beforeAutospacing="1" w:after="100" w:afterAutospacing="1"/>
        <w:jc w:val="both"/>
      </w:pPr>
      <w:r>
        <w:t>Ф</w:t>
      </w:r>
      <w:r w:rsidRPr="00B154C2">
        <w:t xml:space="preserve">ормировать качества мышления, необходимые для продуктивной жизни в обществе; </w:t>
      </w:r>
    </w:p>
    <w:p w:rsidR="00072D3E" w:rsidRPr="00B154C2" w:rsidRDefault="00072D3E" w:rsidP="00072D3E">
      <w:pPr>
        <w:numPr>
          <w:ilvl w:val="0"/>
          <w:numId w:val="2"/>
        </w:numPr>
        <w:spacing w:before="100" w:beforeAutospacing="1" w:after="100" w:afterAutospacing="1"/>
      </w:pPr>
      <w:r>
        <w:t>В</w:t>
      </w:r>
      <w:r w:rsidRPr="00B154C2">
        <w:t xml:space="preserve">оспитывать навыки общения со сверстниками, навыки работы в команде, навыки осознания своего вклада в общий проект. </w:t>
      </w:r>
    </w:p>
    <w:p w:rsidR="00EE30E6" w:rsidRDefault="00EE30E6" w:rsidP="00072D3E">
      <w:pPr>
        <w:ind w:firstLine="360"/>
        <w:jc w:val="center"/>
        <w:rPr>
          <w:b/>
        </w:rPr>
      </w:pPr>
    </w:p>
    <w:p w:rsidR="00072D3E" w:rsidRPr="00B154C2" w:rsidRDefault="00072D3E" w:rsidP="00072D3E">
      <w:pPr>
        <w:ind w:firstLine="360"/>
        <w:jc w:val="both"/>
      </w:pPr>
    </w:p>
    <w:p w:rsidR="00145F5E" w:rsidRPr="00145F5E" w:rsidRDefault="00145F5E" w:rsidP="00145F5E">
      <w:pPr>
        <w:numPr>
          <w:ilvl w:val="0"/>
          <w:numId w:val="4"/>
        </w:numPr>
        <w:spacing w:after="200" w:line="276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145F5E">
        <w:rPr>
          <w:rFonts w:eastAsia="Calibri"/>
          <w:b/>
          <w:sz w:val="28"/>
          <w:szCs w:val="28"/>
          <w:lang w:eastAsia="en-US"/>
        </w:rPr>
        <w:t xml:space="preserve">Содержание </w:t>
      </w:r>
      <w:r>
        <w:rPr>
          <w:rFonts w:eastAsia="Calibri"/>
          <w:b/>
          <w:sz w:val="28"/>
          <w:szCs w:val="28"/>
          <w:lang w:eastAsia="en-US"/>
        </w:rPr>
        <w:t>элективного курса</w:t>
      </w:r>
    </w:p>
    <w:p w:rsidR="00072D3E" w:rsidRPr="00B154C2" w:rsidRDefault="00145F5E" w:rsidP="00145F5E">
      <w:pPr>
        <w:jc w:val="center"/>
        <w:rPr>
          <w:i/>
        </w:rPr>
      </w:pPr>
      <w:r>
        <w:rPr>
          <w:b/>
        </w:rPr>
        <w:t xml:space="preserve"> </w:t>
      </w:r>
      <w:r w:rsidR="00072D3E">
        <w:rPr>
          <w:b/>
        </w:rPr>
        <w:t>( всего 34 часа)</w:t>
      </w:r>
    </w:p>
    <w:p w:rsidR="00072D3E" w:rsidRPr="00B154C2" w:rsidRDefault="00072D3E" w:rsidP="00072D3E">
      <w:pPr>
        <w:ind w:firstLine="360"/>
        <w:jc w:val="both"/>
        <w:rPr>
          <w:i/>
        </w:rPr>
      </w:pPr>
    </w:p>
    <w:p w:rsidR="00072D3E" w:rsidRPr="001F0B5D" w:rsidRDefault="00072D3E" w:rsidP="00072D3E">
      <w:pPr>
        <w:ind w:firstLine="360"/>
        <w:jc w:val="both"/>
        <w:rPr>
          <w:i/>
          <w:u w:val="single"/>
        </w:rPr>
      </w:pPr>
      <w:r w:rsidRPr="001F0B5D">
        <w:rPr>
          <w:i/>
          <w:u w:val="single"/>
        </w:rPr>
        <w:t>Тема 1. Методы решения геометрических задач (2ч.)</w:t>
      </w:r>
    </w:p>
    <w:p w:rsidR="00072D3E" w:rsidRPr="00B154C2" w:rsidRDefault="00072D3E" w:rsidP="00072D3E">
      <w:pPr>
        <w:ind w:firstLine="360"/>
        <w:jc w:val="both"/>
      </w:pPr>
      <w:r w:rsidRPr="00B154C2">
        <w:t>Три основных метода решения геометрических задач</w:t>
      </w:r>
      <w:r w:rsidR="008D5E98">
        <w:t>: геометрический; алгебраический,</w:t>
      </w:r>
      <w:r w:rsidRPr="00B154C2">
        <w:t xml:space="preserve"> комбинированный. </w:t>
      </w:r>
    </w:p>
    <w:p w:rsidR="00072D3E" w:rsidRPr="00B154C2" w:rsidRDefault="00072D3E" w:rsidP="00072D3E">
      <w:pPr>
        <w:ind w:firstLine="360"/>
        <w:jc w:val="both"/>
      </w:pPr>
      <w:r w:rsidRPr="00B154C2">
        <w:t>Анализ и синтез. Метод восходящего анализа.</w:t>
      </w:r>
    </w:p>
    <w:p w:rsidR="00072D3E" w:rsidRPr="00B154C2" w:rsidRDefault="00072D3E" w:rsidP="00072D3E">
      <w:pPr>
        <w:ind w:firstLine="360"/>
        <w:jc w:val="both"/>
      </w:pPr>
      <w:r w:rsidRPr="00B154C2">
        <w:t>Дополнительные методы и приемы решения задач. Анализ условия задачи, анализ решения задачи – этапы решения задачи.</w:t>
      </w:r>
    </w:p>
    <w:p w:rsidR="00072D3E" w:rsidRPr="00B154C2" w:rsidRDefault="00072D3E" w:rsidP="00072D3E">
      <w:pPr>
        <w:ind w:firstLine="360"/>
        <w:jc w:val="both"/>
      </w:pPr>
      <w:r w:rsidRPr="00B154C2">
        <w:t>Решение задач.</w:t>
      </w:r>
    </w:p>
    <w:p w:rsidR="00072D3E" w:rsidRPr="001F0B5D" w:rsidRDefault="00072D3E" w:rsidP="00072D3E">
      <w:pPr>
        <w:ind w:firstLine="360"/>
        <w:jc w:val="both"/>
        <w:rPr>
          <w:i/>
          <w:u w:val="single"/>
        </w:rPr>
      </w:pPr>
      <w:r w:rsidRPr="001F0B5D">
        <w:rPr>
          <w:i/>
          <w:u w:val="single"/>
        </w:rPr>
        <w:t>Тема 2. Треугольник  (16ч.)</w:t>
      </w:r>
    </w:p>
    <w:p w:rsidR="00072D3E" w:rsidRPr="00B154C2" w:rsidRDefault="00072D3E" w:rsidP="00072D3E">
      <w:pPr>
        <w:ind w:firstLine="360"/>
        <w:jc w:val="both"/>
      </w:pPr>
      <w:r w:rsidRPr="00B154C2">
        <w:t>Обзор теоретического материала по теме.</w:t>
      </w:r>
    </w:p>
    <w:p w:rsidR="00072D3E" w:rsidRPr="00B154C2" w:rsidRDefault="00072D3E" w:rsidP="00072D3E">
      <w:pPr>
        <w:ind w:firstLine="360"/>
        <w:jc w:val="both"/>
      </w:pPr>
      <w:r w:rsidRPr="00B154C2">
        <w:t>Решение задач с использованием методов:</w:t>
      </w:r>
    </w:p>
    <w:p w:rsidR="00072D3E" w:rsidRPr="00B154C2" w:rsidRDefault="00072D3E" w:rsidP="00072D3E">
      <w:pPr>
        <w:ind w:firstLine="360"/>
        <w:jc w:val="both"/>
      </w:pPr>
      <w:r w:rsidRPr="00B154C2">
        <w:t>1.  метода опорного элемента, метода площадей;</w:t>
      </w:r>
    </w:p>
    <w:p w:rsidR="00072D3E" w:rsidRPr="00B154C2" w:rsidRDefault="00072D3E" w:rsidP="00072D3E">
      <w:pPr>
        <w:ind w:firstLine="360"/>
        <w:jc w:val="both"/>
      </w:pPr>
      <w:r w:rsidRPr="00B154C2">
        <w:t>2.  метода введения вспомогательного параметра;</w:t>
      </w:r>
    </w:p>
    <w:p w:rsidR="00072D3E" w:rsidRPr="00B154C2" w:rsidRDefault="00072D3E" w:rsidP="00072D3E">
      <w:pPr>
        <w:ind w:firstLine="360"/>
        <w:jc w:val="both"/>
      </w:pPr>
      <w:r w:rsidRPr="00B154C2">
        <w:t>3.  метода дополнительного построения:</w:t>
      </w:r>
    </w:p>
    <w:p w:rsidR="00072D3E" w:rsidRPr="00B154C2" w:rsidRDefault="00072D3E" w:rsidP="00072D3E">
      <w:pPr>
        <w:ind w:firstLine="360"/>
        <w:jc w:val="both"/>
      </w:pPr>
      <w:r w:rsidRPr="00B154C2">
        <w:tab/>
        <w:t>а)   проведение прямой параллельной или перпендикулярной одной из имеющихся на рисунке;</w:t>
      </w:r>
    </w:p>
    <w:p w:rsidR="00072D3E" w:rsidRPr="00B154C2" w:rsidRDefault="00072D3E" w:rsidP="00072D3E">
      <w:pPr>
        <w:ind w:firstLine="360"/>
        <w:jc w:val="both"/>
      </w:pPr>
      <w:r w:rsidRPr="00B154C2">
        <w:tab/>
        <w:t>б)   удвоение медианы треугольника;</w:t>
      </w:r>
    </w:p>
    <w:p w:rsidR="00072D3E" w:rsidRPr="00B154C2" w:rsidRDefault="00072D3E" w:rsidP="00072D3E">
      <w:pPr>
        <w:ind w:firstLine="360"/>
        <w:jc w:val="both"/>
      </w:pPr>
      <w:r w:rsidRPr="00B154C2">
        <w:tab/>
        <w:t>в)   проведение вспомогательной окружности;</w:t>
      </w:r>
    </w:p>
    <w:p w:rsidR="00072D3E" w:rsidRPr="00B154C2" w:rsidRDefault="00072D3E" w:rsidP="00072D3E">
      <w:pPr>
        <w:ind w:firstLine="360"/>
        <w:jc w:val="both"/>
      </w:pPr>
      <w:r w:rsidRPr="00B154C2">
        <w:tab/>
        <w:t>г) проведение радиусов в точки касания окружности и прямой или двух окружностей;</w:t>
      </w:r>
    </w:p>
    <w:p w:rsidR="00072D3E" w:rsidRPr="00B154C2" w:rsidRDefault="00072D3E" w:rsidP="00072D3E">
      <w:pPr>
        <w:ind w:firstLine="360"/>
        <w:jc w:val="both"/>
      </w:pPr>
      <w:r w:rsidRPr="00B154C2">
        <w:t>4.  использование свойства медиан, биссектрис и высот треугольника;</w:t>
      </w:r>
    </w:p>
    <w:p w:rsidR="00072D3E" w:rsidRPr="00B154C2" w:rsidRDefault="00072D3E" w:rsidP="00072D3E">
      <w:pPr>
        <w:ind w:firstLine="360"/>
        <w:jc w:val="both"/>
      </w:pPr>
      <w:r w:rsidRPr="00B154C2">
        <w:t>5.  метода подобия;</w:t>
      </w:r>
    </w:p>
    <w:p w:rsidR="00072D3E" w:rsidRDefault="00072D3E" w:rsidP="00072D3E">
      <w:pPr>
        <w:ind w:firstLine="360"/>
        <w:jc w:val="both"/>
      </w:pPr>
      <w:r w:rsidRPr="00B154C2">
        <w:t>6.  применение тригонометрии (теоремы синусов и теоремы косинусов).</w:t>
      </w:r>
    </w:p>
    <w:p w:rsidR="00072D3E" w:rsidRPr="00B154C2" w:rsidRDefault="00072D3E" w:rsidP="00072D3E">
      <w:pPr>
        <w:ind w:firstLine="360"/>
        <w:jc w:val="both"/>
        <w:rPr>
          <w:i/>
        </w:rPr>
      </w:pPr>
    </w:p>
    <w:p w:rsidR="00072D3E" w:rsidRPr="001F0B5D" w:rsidRDefault="00072D3E" w:rsidP="00072D3E">
      <w:pPr>
        <w:ind w:firstLine="360"/>
        <w:jc w:val="both"/>
        <w:rPr>
          <w:i/>
          <w:u w:val="single"/>
        </w:rPr>
      </w:pPr>
      <w:r w:rsidRPr="001F0B5D">
        <w:rPr>
          <w:i/>
          <w:u w:val="single"/>
        </w:rPr>
        <w:t>Тема 3. Четырехугольники  (14ч.)</w:t>
      </w:r>
    </w:p>
    <w:p w:rsidR="00072D3E" w:rsidRPr="00B154C2" w:rsidRDefault="00072D3E" w:rsidP="00072D3E">
      <w:pPr>
        <w:ind w:firstLine="360"/>
        <w:jc w:val="both"/>
      </w:pPr>
      <w:r w:rsidRPr="00B154C2">
        <w:t>Обзор теоретического материала по теме.</w:t>
      </w:r>
    </w:p>
    <w:p w:rsidR="00072D3E" w:rsidRPr="00B154C2" w:rsidRDefault="00072D3E" w:rsidP="00072D3E">
      <w:pPr>
        <w:ind w:firstLine="360"/>
        <w:jc w:val="both"/>
      </w:pPr>
      <w:r w:rsidRPr="00B154C2">
        <w:t>Параллелограмм. Вписанные и описанные четырехугольники.</w:t>
      </w:r>
    </w:p>
    <w:p w:rsidR="00072D3E" w:rsidRPr="00B154C2" w:rsidRDefault="00072D3E" w:rsidP="00072D3E">
      <w:pPr>
        <w:ind w:firstLine="360"/>
        <w:jc w:val="both"/>
      </w:pPr>
      <w:r w:rsidRPr="00B154C2">
        <w:t>Трапеция. Свойства трапеции определенного вида.</w:t>
      </w:r>
    </w:p>
    <w:p w:rsidR="00072D3E" w:rsidRPr="00B154C2" w:rsidRDefault="00072D3E" w:rsidP="00072D3E">
      <w:pPr>
        <w:ind w:firstLine="360"/>
        <w:jc w:val="both"/>
      </w:pPr>
      <w:r w:rsidRPr="00B154C2">
        <w:t>Решение задач с использованием:</w:t>
      </w:r>
    </w:p>
    <w:p w:rsidR="00072D3E" w:rsidRPr="00B154C2" w:rsidRDefault="00072D3E" w:rsidP="00072D3E">
      <w:pPr>
        <w:ind w:firstLine="360"/>
        <w:jc w:val="both"/>
      </w:pPr>
      <w:r w:rsidRPr="00B154C2">
        <w:t>1. метода подобия;</w:t>
      </w:r>
    </w:p>
    <w:p w:rsidR="00072D3E" w:rsidRPr="00B154C2" w:rsidRDefault="00072D3E" w:rsidP="00072D3E">
      <w:pPr>
        <w:ind w:firstLine="360"/>
        <w:jc w:val="both"/>
      </w:pPr>
      <w:r w:rsidRPr="00B154C2">
        <w:t>2. метода опорного элемента; метода площадей;</w:t>
      </w:r>
    </w:p>
    <w:p w:rsidR="00072D3E" w:rsidRPr="00B154C2" w:rsidRDefault="00072D3E" w:rsidP="00072D3E">
      <w:pPr>
        <w:ind w:firstLine="360"/>
        <w:jc w:val="both"/>
      </w:pPr>
      <w:r w:rsidRPr="00B154C2">
        <w:t>3. метода введения вспомогательного параметра;</w:t>
      </w:r>
    </w:p>
    <w:p w:rsidR="00072D3E" w:rsidRPr="00B154C2" w:rsidRDefault="00072D3E" w:rsidP="00072D3E">
      <w:pPr>
        <w:ind w:firstLine="360"/>
        <w:jc w:val="both"/>
      </w:pPr>
      <w:r w:rsidRPr="00B154C2">
        <w:t>4. свой</w:t>
      </w:r>
      <w:proofErr w:type="gramStart"/>
      <w:r w:rsidRPr="00B154C2">
        <w:t>ств тр</w:t>
      </w:r>
      <w:proofErr w:type="gramEnd"/>
      <w:r w:rsidRPr="00B154C2">
        <w:t>апеции определенного вида;</w:t>
      </w:r>
    </w:p>
    <w:p w:rsidR="00072D3E" w:rsidRPr="00B154C2" w:rsidRDefault="00072D3E" w:rsidP="00072D3E">
      <w:pPr>
        <w:ind w:firstLine="360"/>
        <w:jc w:val="both"/>
      </w:pPr>
      <w:r w:rsidRPr="00B154C2">
        <w:t>5. метода дополнительного построения.</w:t>
      </w:r>
    </w:p>
    <w:p w:rsidR="00072D3E" w:rsidRPr="001F0B5D" w:rsidRDefault="00072D3E" w:rsidP="00072D3E">
      <w:pPr>
        <w:ind w:firstLine="360"/>
        <w:jc w:val="both"/>
        <w:rPr>
          <w:u w:val="single"/>
        </w:rPr>
      </w:pPr>
    </w:p>
    <w:p w:rsidR="00072D3E" w:rsidRPr="001F0B5D" w:rsidRDefault="00072D3E" w:rsidP="00072D3E">
      <w:pPr>
        <w:ind w:firstLine="360"/>
        <w:jc w:val="both"/>
        <w:rPr>
          <w:i/>
          <w:u w:val="single"/>
        </w:rPr>
      </w:pPr>
      <w:r w:rsidRPr="001F0B5D">
        <w:rPr>
          <w:i/>
          <w:u w:val="single"/>
        </w:rPr>
        <w:t>Задания для самостоятельной работы учащихся</w:t>
      </w:r>
    </w:p>
    <w:p w:rsidR="00072D3E" w:rsidRPr="00B154C2" w:rsidRDefault="00072D3E" w:rsidP="00072D3E">
      <w:pPr>
        <w:ind w:firstLine="360"/>
        <w:jc w:val="both"/>
      </w:pPr>
      <w:r w:rsidRPr="00B154C2">
        <w:t>Работа с рекомендованной литературой.</w:t>
      </w:r>
    </w:p>
    <w:p w:rsidR="00072D3E" w:rsidRPr="00B154C2" w:rsidRDefault="00072D3E" w:rsidP="00072D3E">
      <w:pPr>
        <w:ind w:firstLine="360"/>
        <w:jc w:val="both"/>
      </w:pPr>
      <w:r w:rsidRPr="00B154C2">
        <w:t>Самостоятельное решение предложенных задач с последующим обсуждением вариантов решения.</w:t>
      </w:r>
    </w:p>
    <w:p w:rsidR="00072D3E" w:rsidRPr="00B154C2" w:rsidRDefault="00072D3E" w:rsidP="00072D3E">
      <w:pPr>
        <w:ind w:firstLine="360"/>
        <w:jc w:val="both"/>
      </w:pPr>
      <w:r w:rsidRPr="00B154C2">
        <w:t>Самостоятельный подбор задач по теме элективного курса с использованием дополнительной математической литературы.</w:t>
      </w:r>
    </w:p>
    <w:p w:rsidR="00072D3E" w:rsidRPr="00B154C2" w:rsidRDefault="00072D3E" w:rsidP="00072D3E">
      <w:pPr>
        <w:ind w:firstLine="360"/>
        <w:jc w:val="both"/>
      </w:pPr>
      <w:r w:rsidRPr="00B154C2">
        <w:t>Самостоятельное конструирование задач по изучаемому курсу и их презентация.</w:t>
      </w:r>
    </w:p>
    <w:p w:rsidR="00072D3E" w:rsidRPr="00B154C2" w:rsidRDefault="00072D3E" w:rsidP="00072D3E">
      <w:pPr>
        <w:ind w:firstLine="360"/>
        <w:jc w:val="both"/>
      </w:pPr>
      <w:r w:rsidRPr="00B154C2">
        <w:t>Самоанализ когнитивной и креативной деятельности учащихся.</w:t>
      </w:r>
    </w:p>
    <w:p w:rsidR="00072D3E" w:rsidRPr="001F0B5D" w:rsidRDefault="00072D3E" w:rsidP="00072D3E">
      <w:pPr>
        <w:ind w:firstLine="360"/>
        <w:jc w:val="both"/>
        <w:rPr>
          <w:i/>
          <w:u w:val="single"/>
        </w:rPr>
      </w:pPr>
      <w:r w:rsidRPr="001F0B5D">
        <w:rPr>
          <w:i/>
          <w:u w:val="single"/>
        </w:rPr>
        <w:t>Итоговое тестирование(2ч.)</w:t>
      </w:r>
    </w:p>
    <w:p w:rsidR="00145F5E" w:rsidRPr="00DC6FE6" w:rsidRDefault="00145F5E" w:rsidP="00072D3E">
      <w:pPr>
        <w:ind w:firstLine="360"/>
        <w:jc w:val="both"/>
        <w:rPr>
          <w:i/>
        </w:rPr>
      </w:pPr>
    </w:p>
    <w:p w:rsidR="00EE30E6" w:rsidRDefault="00EE30E6" w:rsidP="00145F5E">
      <w:pPr>
        <w:jc w:val="center"/>
        <w:rPr>
          <w:b/>
        </w:rPr>
      </w:pPr>
    </w:p>
    <w:p w:rsidR="00EE30E6" w:rsidRDefault="00EE30E6" w:rsidP="00145F5E">
      <w:pPr>
        <w:jc w:val="center"/>
        <w:rPr>
          <w:b/>
        </w:rPr>
      </w:pPr>
    </w:p>
    <w:p w:rsidR="00EE30E6" w:rsidRDefault="00EE30E6" w:rsidP="00145F5E">
      <w:pPr>
        <w:jc w:val="center"/>
        <w:rPr>
          <w:b/>
        </w:rPr>
      </w:pPr>
    </w:p>
    <w:p w:rsidR="00EE30E6" w:rsidRDefault="00EE30E6" w:rsidP="00145F5E">
      <w:pPr>
        <w:jc w:val="center"/>
        <w:rPr>
          <w:b/>
        </w:rPr>
      </w:pPr>
    </w:p>
    <w:p w:rsidR="00145F5E" w:rsidRDefault="00145F5E" w:rsidP="00145F5E">
      <w:pPr>
        <w:jc w:val="center"/>
        <w:rPr>
          <w:b/>
        </w:rPr>
      </w:pPr>
      <w:r>
        <w:rPr>
          <w:b/>
        </w:rPr>
        <w:lastRenderedPageBreak/>
        <w:t>Требования к знаниям и умениям уча</w:t>
      </w:r>
      <w:r w:rsidRPr="00B154C2">
        <w:rPr>
          <w:b/>
        </w:rPr>
        <w:t>щихся.</w:t>
      </w:r>
    </w:p>
    <w:p w:rsidR="00145F5E" w:rsidRPr="00B154C2" w:rsidRDefault="00145F5E" w:rsidP="00145F5E">
      <w:pPr>
        <w:jc w:val="center"/>
        <w:rPr>
          <w:b/>
        </w:rPr>
      </w:pPr>
    </w:p>
    <w:p w:rsidR="00145F5E" w:rsidRPr="00B154C2" w:rsidRDefault="00145F5E" w:rsidP="00145F5E">
      <w:r w:rsidRPr="00B154C2">
        <w:t xml:space="preserve">После изучения данного элективного курса </w:t>
      </w:r>
      <w:r>
        <w:t>учащиеся</w:t>
      </w:r>
      <w:r w:rsidR="00325D4F">
        <w:t xml:space="preserve"> должны</w:t>
      </w:r>
      <w:r w:rsidRPr="00B154C2">
        <w:t xml:space="preserve">: </w:t>
      </w:r>
    </w:p>
    <w:p w:rsidR="00145F5E" w:rsidRPr="00B154C2" w:rsidRDefault="00145F5E" w:rsidP="00145F5E">
      <w:r w:rsidRPr="00B154C2">
        <w:t>• правильно анализировать услови</w:t>
      </w:r>
      <w:r>
        <w:t>е</w:t>
      </w:r>
      <w:r w:rsidRPr="00B154C2">
        <w:t xml:space="preserve"> задачи; </w:t>
      </w:r>
    </w:p>
    <w:p w:rsidR="00145F5E" w:rsidRPr="00B154C2" w:rsidRDefault="00145F5E" w:rsidP="00145F5E">
      <w:r w:rsidRPr="00B154C2">
        <w:t xml:space="preserve">• выполнять грамотный чертеж к задаче; </w:t>
      </w:r>
    </w:p>
    <w:p w:rsidR="00145F5E" w:rsidRPr="00B154C2" w:rsidRDefault="00145F5E" w:rsidP="00145F5E">
      <w:r w:rsidRPr="00B154C2">
        <w:t xml:space="preserve">• выбирать наиболее рациональный метод решения; </w:t>
      </w:r>
    </w:p>
    <w:p w:rsidR="00145F5E" w:rsidRPr="00B154C2" w:rsidRDefault="00145F5E" w:rsidP="00145F5E">
      <w:r w:rsidRPr="00B154C2">
        <w:t xml:space="preserve">• в сложных задачах использовать вспомогательные задачи (задачи - спутники); </w:t>
      </w:r>
    </w:p>
    <w:p w:rsidR="00145F5E" w:rsidRPr="00B154C2" w:rsidRDefault="00145F5E" w:rsidP="00145F5E">
      <w:r w:rsidRPr="00B154C2">
        <w:t xml:space="preserve">• логически обосновывать собственное мнение; </w:t>
      </w:r>
    </w:p>
    <w:p w:rsidR="00145F5E" w:rsidRPr="00B154C2" w:rsidRDefault="00145F5E" w:rsidP="00145F5E">
      <w:r w:rsidRPr="00B154C2">
        <w:t xml:space="preserve">• использовать символический язык для записи решений геометрических задач; </w:t>
      </w:r>
    </w:p>
    <w:p w:rsidR="00145F5E" w:rsidRDefault="00145F5E" w:rsidP="00145F5E">
      <w:r w:rsidRPr="00B154C2">
        <w:t xml:space="preserve">• следить за мыслью собеседника; корректно вести дискуссию. </w:t>
      </w:r>
    </w:p>
    <w:p w:rsidR="00145F5E" w:rsidRPr="00B154C2" w:rsidRDefault="00145F5E" w:rsidP="00145F5E"/>
    <w:p w:rsidR="00145F5E" w:rsidRDefault="00145F5E" w:rsidP="005B6F72">
      <w:r w:rsidRPr="00B154C2">
        <w:tab/>
      </w:r>
    </w:p>
    <w:p w:rsidR="005B6F72" w:rsidRDefault="005B6F72" w:rsidP="005B6F72">
      <w:pPr>
        <w:ind w:firstLine="284"/>
        <w:jc w:val="both"/>
      </w:pPr>
      <w:r>
        <w:t>Успешность освоения курса</w:t>
      </w:r>
      <w:r w:rsidR="006D6F1D">
        <w:t xml:space="preserve"> оценивается в форме </w:t>
      </w:r>
      <w:r>
        <w:t xml:space="preserve"> зачет\незачет, недельный отчет. </w:t>
      </w:r>
    </w:p>
    <w:p w:rsidR="00145F5E" w:rsidRDefault="00145F5E" w:rsidP="00072D3E">
      <w:pPr>
        <w:ind w:firstLine="360"/>
        <w:jc w:val="both"/>
        <w:rPr>
          <w:i/>
        </w:rPr>
        <w:sectPr w:rsidR="00145F5E" w:rsidSect="00145F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2D3E" w:rsidRPr="00DC6FE6" w:rsidRDefault="00072D3E" w:rsidP="00072D3E">
      <w:pPr>
        <w:ind w:firstLine="360"/>
        <w:jc w:val="both"/>
        <w:rPr>
          <w:i/>
        </w:rPr>
      </w:pPr>
    </w:p>
    <w:p w:rsidR="001F0B5D" w:rsidRPr="001F0B5D" w:rsidRDefault="001F0B5D" w:rsidP="001F0B5D">
      <w:pPr>
        <w:numPr>
          <w:ilvl w:val="0"/>
          <w:numId w:val="4"/>
        </w:numPr>
        <w:ind w:left="284" w:firstLine="360"/>
        <w:contextualSpacing/>
        <w:jc w:val="both"/>
        <w:rPr>
          <w:b/>
          <w:sz w:val="28"/>
          <w:szCs w:val="28"/>
        </w:rPr>
      </w:pPr>
      <w:r w:rsidRPr="001F0B5D">
        <w:rPr>
          <w:b/>
          <w:sz w:val="28"/>
          <w:szCs w:val="28"/>
        </w:rPr>
        <w:t>Календарно-тематическое планирование элективного  курса «Некоторые методы решения геометрических задач»</w:t>
      </w:r>
      <w:r>
        <w:rPr>
          <w:b/>
          <w:sz w:val="28"/>
          <w:szCs w:val="28"/>
        </w:rPr>
        <w:t xml:space="preserve"> </w:t>
      </w:r>
      <w:r w:rsidRPr="001F0B5D">
        <w:rPr>
          <w:b/>
          <w:sz w:val="28"/>
          <w:szCs w:val="28"/>
        </w:rPr>
        <w:t>для учащихся 9 класса</w:t>
      </w:r>
    </w:p>
    <w:p w:rsidR="00072D3E" w:rsidRPr="001F0B5D" w:rsidRDefault="00072D3E" w:rsidP="001F0B5D">
      <w:pPr>
        <w:ind w:left="284"/>
        <w:contextualSpacing/>
        <w:jc w:val="both"/>
        <w:rPr>
          <w:i/>
        </w:rPr>
      </w:pPr>
    </w:p>
    <w:tbl>
      <w:tblPr>
        <w:tblStyle w:val="a3"/>
        <w:tblpPr w:leftFromText="180" w:rightFromText="180" w:vertAnchor="text" w:horzAnchor="margin" w:tblpY="31"/>
        <w:tblW w:w="14850" w:type="dxa"/>
        <w:tblLayout w:type="fixed"/>
        <w:tblLook w:val="01E0" w:firstRow="1" w:lastRow="1" w:firstColumn="1" w:lastColumn="1" w:noHBand="0" w:noVBand="0"/>
      </w:tblPr>
      <w:tblGrid>
        <w:gridCol w:w="1101"/>
        <w:gridCol w:w="992"/>
        <w:gridCol w:w="709"/>
        <w:gridCol w:w="5670"/>
        <w:gridCol w:w="2409"/>
        <w:gridCol w:w="1843"/>
        <w:gridCol w:w="2126"/>
      </w:tblGrid>
      <w:tr w:rsidR="003104AE" w:rsidRPr="00B154C2" w:rsidTr="00C94663">
        <w:trPr>
          <w:trHeight w:val="255"/>
        </w:trPr>
        <w:tc>
          <w:tcPr>
            <w:tcW w:w="2093" w:type="dxa"/>
            <w:gridSpan w:val="2"/>
          </w:tcPr>
          <w:p w:rsidR="003104AE" w:rsidRPr="003104AE" w:rsidRDefault="003104AE" w:rsidP="003104AE">
            <w:pPr>
              <w:jc w:val="center"/>
            </w:pPr>
            <w:r w:rsidRPr="003104AE">
              <w:t>Дата проведения</w:t>
            </w:r>
          </w:p>
        </w:tc>
        <w:tc>
          <w:tcPr>
            <w:tcW w:w="709" w:type="dxa"/>
            <w:vMerge w:val="restart"/>
          </w:tcPr>
          <w:p w:rsidR="003104AE" w:rsidRPr="003104AE" w:rsidRDefault="003104AE" w:rsidP="00725A03"/>
        </w:tc>
        <w:tc>
          <w:tcPr>
            <w:tcW w:w="5670" w:type="dxa"/>
            <w:vMerge w:val="restart"/>
          </w:tcPr>
          <w:p w:rsidR="003104AE" w:rsidRPr="003104AE" w:rsidRDefault="003104AE" w:rsidP="00644B3D">
            <w:pPr>
              <w:jc w:val="center"/>
              <w:rPr>
                <w:b/>
              </w:rPr>
            </w:pPr>
            <w:r w:rsidRPr="003104AE">
              <w:rPr>
                <w:rFonts w:eastAsia="Calibri"/>
                <w:lang w:eastAsia="en-US"/>
              </w:rPr>
              <w:t>Содержание материала  урока (разделы, темы)</w:t>
            </w:r>
          </w:p>
        </w:tc>
        <w:tc>
          <w:tcPr>
            <w:tcW w:w="2409" w:type="dxa"/>
            <w:vMerge w:val="restart"/>
          </w:tcPr>
          <w:p w:rsidR="003104AE" w:rsidRPr="003104AE" w:rsidRDefault="003104AE" w:rsidP="00644B3D">
            <w:r w:rsidRPr="003104AE">
              <w:t>Виды учебной деятельности</w:t>
            </w:r>
          </w:p>
        </w:tc>
        <w:tc>
          <w:tcPr>
            <w:tcW w:w="1843" w:type="dxa"/>
            <w:vMerge w:val="restart"/>
          </w:tcPr>
          <w:p w:rsidR="003104AE" w:rsidRPr="003104AE" w:rsidRDefault="003104AE" w:rsidP="00644B3D">
            <w:r w:rsidRPr="003104AE">
              <w:t>Виды контроля</w:t>
            </w:r>
          </w:p>
        </w:tc>
        <w:tc>
          <w:tcPr>
            <w:tcW w:w="2126" w:type="dxa"/>
            <w:vMerge w:val="restart"/>
          </w:tcPr>
          <w:p w:rsidR="003104AE" w:rsidRPr="003104AE" w:rsidRDefault="003104AE" w:rsidP="00644B3D">
            <w:pPr>
              <w:jc w:val="center"/>
              <w:rPr>
                <w:b/>
              </w:rPr>
            </w:pPr>
            <w:r w:rsidRPr="003104AE">
              <w:rPr>
                <w:b/>
              </w:rPr>
              <w:t>Форма занятия</w:t>
            </w:r>
          </w:p>
        </w:tc>
      </w:tr>
      <w:tr w:rsidR="003104AE" w:rsidRPr="00B154C2" w:rsidTr="00C94663">
        <w:trPr>
          <w:trHeight w:val="285"/>
        </w:trPr>
        <w:tc>
          <w:tcPr>
            <w:tcW w:w="1101" w:type="dxa"/>
          </w:tcPr>
          <w:p w:rsidR="003104AE" w:rsidRPr="00CA3DA7" w:rsidRDefault="003104AE" w:rsidP="00725A03">
            <w:proofErr w:type="spellStart"/>
            <w:r w:rsidRPr="00CA3DA7">
              <w:t>Планир</w:t>
            </w:r>
            <w:proofErr w:type="spellEnd"/>
            <w:r w:rsidRPr="00CA3DA7">
              <w:t>.</w:t>
            </w:r>
          </w:p>
        </w:tc>
        <w:tc>
          <w:tcPr>
            <w:tcW w:w="992" w:type="dxa"/>
          </w:tcPr>
          <w:p w:rsidR="003104AE" w:rsidRPr="00CA3DA7" w:rsidRDefault="003104AE" w:rsidP="00725A03">
            <w:proofErr w:type="spellStart"/>
            <w:r w:rsidRPr="00CA3DA7">
              <w:t>Фактич</w:t>
            </w:r>
            <w:proofErr w:type="spellEnd"/>
            <w:r w:rsidRPr="00CA3DA7">
              <w:t>.</w:t>
            </w:r>
          </w:p>
        </w:tc>
        <w:tc>
          <w:tcPr>
            <w:tcW w:w="709" w:type="dxa"/>
            <w:vMerge/>
          </w:tcPr>
          <w:p w:rsidR="003104AE" w:rsidRPr="00B154C2" w:rsidRDefault="003104AE" w:rsidP="00644B3D">
            <w:pPr>
              <w:jc w:val="center"/>
            </w:pPr>
          </w:p>
        </w:tc>
        <w:tc>
          <w:tcPr>
            <w:tcW w:w="5670" w:type="dxa"/>
            <w:vMerge/>
          </w:tcPr>
          <w:p w:rsidR="003104AE" w:rsidRPr="00B154C2" w:rsidRDefault="003104AE" w:rsidP="00644B3D">
            <w:pPr>
              <w:jc w:val="center"/>
            </w:pPr>
          </w:p>
        </w:tc>
        <w:tc>
          <w:tcPr>
            <w:tcW w:w="2409" w:type="dxa"/>
            <w:vMerge/>
          </w:tcPr>
          <w:p w:rsidR="003104AE" w:rsidRPr="000C4F4B" w:rsidRDefault="003104AE" w:rsidP="00644B3D">
            <w:pPr>
              <w:rPr>
                <w:b/>
              </w:rPr>
            </w:pPr>
          </w:p>
        </w:tc>
        <w:tc>
          <w:tcPr>
            <w:tcW w:w="1843" w:type="dxa"/>
            <w:vMerge/>
          </w:tcPr>
          <w:p w:rsidR="003104AE" w:rsidRPr="000C4F4B" w:rsidRDefault="003104AE" w:rsidP="00644B3D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3104AE" w:rsidRPr="00B154C2" w:rsidRDefault="003104AE" w:rsidP="00644B3D">
            <w:pPr>
              <w:jc w:val="center"/>
            </w:pPr>
          </w:p>
        </w:tc>
      </w:tr>
      <w:tr w:rsidR="003104AE" w:rsidRPr="002F7FC2" w:rsidTr="00C94663">
        <w:tc>
          <w:tcPr>
            <w:tcW w:w="1101" w:type="dxa"/>
          </w:tcPr>
          <w:p w:rsidR="003104AE" w:rsidRPr="00CA3DA7" w:rsidRDefault="003104AE" w:rsidP="00725A03"/>
        </w:tc>
        <w:tc>
          <w:tcPr>
            <w:tcW w:w="992" w:type="dxa"/>
          </w:tcPr>
          <w:p w:rsidR="003104AE" w:rsidRPr="00CA3DA7" w:rsidRDefault="003104AE" w:rsidP="00725A03"/>
        </w:tc>
        <w:tc>
          <w:tcPr>
            <w:tcW w:w="709" w:type="dxa"/>
          </w:tcPr>
          <w:p w:rsidR="003104AE" w:rsidRPr="002F7FC2" w:rsidRDefault="003104AE" w:rsidP="00644B3D">
            <w:pPr>
              <w:jc w:val="center"/>
            </w:pPr>
          </w:p>
        </w:tc>
        <w:tc>
          <w:tcPr>
            <w:tcW w:w="5670" w:type="dxa"/>
          </w:tcPr>
          <w:p w:rsidR="003104AE" w:rsidRPr="001F0B5D" w:rsidRDefault="003104AE" w:rsidP="00644B3D">
            <w:pPr>
              <w:rPr>
                <w:b/>
                <w:i/>
              </w:rPr>
            </w:pPr>
            <w:r w:rsidRPr="001F0B5D">
              <w:rPr>
                <w:b/>
                <w:i/>
              </w:rPr>
              <w:t>Гл.1   Методы решения геометрических задач. 2 ч</w:t>
            </w:r>
            <w:r>
              <w:rPr>
                <w:b/>
                <w:i/>
              </w:rPr>
              <w:t>.</w:t>
            </w:r>
            <w:r w:rsidRPr="001F0B5D">
              <w:rPr>
                <w:b/>
                <w:i/>
              </w:rPr>
              <w:t xml:space="preserve"> </w:t>
            </w:r>
          </w:p>
        </w:tc>
        <w:tc>
          <w:tcPr>
            <w:tcW w:w="2409" w:type="dxa"/>
          </w:tcPr>
          <w:p w:rsidR="003104AE" w:rsidRPr="002F7FC2" w:rsidRDefault="003104AE" w:rsidP="00644B3D">
            <w:pPr>
              <w:jc w:val="center"/>
            </w:pPr>
          </w:p>
        </w:tc>
        <w:tc>
          <w:tcPr>
            <w:tcW w:w="1843" w:type="dxa"/>
          </w:tcPr>
          <w:p w:rsidR="003104AE" w:rsidRPr="002F7FC2" w:rsidRDefault="003104AE" w:rsidP="00644B3D">
            <w:pPr>
              <w:jc w:val="center"/>
            </w:pPr>
          </w:p>
        </w:tc>
        <w:tc>
          <w:tcPr>
            <w:tcW w:w="2126" w:type="dxa"/>
          </w:tcPr>
          <w:p w:rsidR="003104AE" w:rsidRPr="002F7FC2" w:rsidRDefault="003104AE" w:rsidP="00644B3D">
            <w:pPr>
              <w:jc w:val="center"/>
            </w:pPr>
          </w:p>
        </w:tc>
      </w:tr>
      <w:tr w:rsidR="00C94663" w:rsidRPr="002F7FC2" w:rsidTr="00C94663">
        <w:tc>
          <w:tcPr>
            <w:tcW w:w="1101" w:type="dxa"/>
          </w:tcPr>
          <w:p w:rsidR="00C94663" w:rsidRPr="00377709" w:rsidRDefault="00EE30E6" w:rsidP="00644B3D">
            <w:r>
              <w:t>03</w:t>
            </w:r>
            <w:r w:rsidR="00C94663" w:rsidRPr="00377709">
              <w:t>.09</w:t>
            </w:r>
          </w:p>
        </w:tc>
        <w:tc>
          <w:tcPr>
            <w:tcW w:w="992" w:type="dxa"/>
          </w:tcPr>
          <w:p w:rsidR="00C94663" w:rsidRPr="00CA3DA7" w:rsidRDefault="00C94663" w:rsidP="00725A03"/>
        </w:tc>
        <w:tc>
          <w:tcPr>
            <w:tcW w:w="709" w:type="dxa"/>
          </w:tcPr>
          <w:p w:rsidR="00C94663" w:rsidRPr="002F7FC2" w:rsidRDefault="00C94663" w:rsidP="00644B3D">
            <w:pPr>
              <w:jc w:val="center"/>
            </w:pPr>
            <w:r w:rsidRPr="002F7FC2">
              <w:t>1</w:t>
            </w:r>
          </w:p>
        </w:tc>
        <w:tc>
          <w:tcPr>
            <w:tcW w:w="5670" w:type="dxa"/>
          </w:tcPr>
          <w:p w:rsidR="00C94663" w:rsidRPr="002F7FC2" w:rsidRDefault="00C94663" w:rsidP="00644B3D">
            <w:r w:rsidRPr="002F7FC2">
              <w:t>Основные методы решения задач</w:t>
            </w:r>
          </w:p>
        </w:tc>
        <w:tc>
          <w:tcPr>
            <w:tcW w:w="2409" w:type="dxa"/>
          </w:tcPr>
          <w:p w:rsidR="00C94663" w:rsidRPr="00F54FE7" w:rsidRDefault="00C94663" w:rsidP="00644B3D">
            <w:pPr>
              <w:jc w:val="center"/>
            </w:pPr>
            <w:r w:rsidRPr="00F54FE7">
              <w:t>Составление опорного конспекта</w:t>
            </w:r>
          </w:p>
        </w:tc>
        <w:tc>
          <w:tcPr>
            <w:tcW w:w="1843" w:type="dxa"/>
          </w:tcPr>
          <w:p w:rsidR="00C94663" w:rsidRPr="00F54FE7" w:rsidRDefault="00325D4F" w:rsidP="00644B3D">
            <w:pPr>
              <w:jc w:val="center"/>
            </w:pPr>
            <w:r>
              <w:t>СОК</w:t>
            </w:r>
          </w:p>
        </w:tc>
        <w:tc>
          <w:tcPr>
            <w:tcW w:w="2126" w:type="dxa"/>
          </w:tcPr>
          <w:p w:rsidR="00C94663" w:rsidRPr="002F7FC2" w:rsidRDefault="00C94663" w:rsidP="00644B3D">
            <w:pPr>
              <w:jc w:val="center"/>
            </w:pPr>
            <w:r w:rsidRPr="002F7FC2">
              <w:t>Лекция</w:t>
            </w:r>
          </w:p>
          <w:p w:rsidR="00C94663" w:rsidRPr="002F7FC2" w:rsidRDefault="00C94663" w:rsidP="00644B3D">
            <w:pPr>
              <w:jc w:val="center"/>
            </w:pPr>
          </w:p>
        </w:tc>
      </w:tr>
      <w:tr w:rsidR="00C94663" w:rsidRPr="002F7FC2" w:rsidTr="00C94663">
        <w:tc>
          <w:tcPr>
            <w:tcW w:w="1101" w:type="dxa"/>
          </w:tcPr>
          <w:p w:rsidR="00C94663" w:rsidRPr="00377709" w:rsidRDefault="00C94663" w:rsidP="00EE30E6">
            <w:r w:rsidRPr="00377709">
              <w:t>1</w:t>
            </w:r>
            <w:r w:rsidR="00EE30E6">
              <w:t>0</w:t>
            </w:r>
            <w:r w:rsidRPr="00377709">
              <w:t>.09</w:t>
            </w:r>
          </w:p>
        </w:tc>
        <w:tc>
          <w:tcPr>
            <w:tcW w:w="992" w:type="dxa"/>
          </w:tcPr>
          <w:p w:rsidR="00C94663" w:rsidRPr="00CA3DA7" w:rsidRDefault="00C94663" w:rsidP="00725A03"/>
        </w:tc>
        <w:tc>
          <w:tcPr>
            <w:tcW w:w="709" w:type="dxa"/>
          </w:tcPr>
          <w:p w:rsidR="00C94663" w:rsidRPr="002F7FC2" w:rsidRDefault="00C94663" w:rsidP="00644B3D">
            <w:pPr>
              <w:jc w:val="center"/>
            </w:pPr>
            <w:r w:rsidRPr="002F7FC2">
              <w:t>2</w:t>
            </w:r>
          </w:p>
        </w:tc>
        <w:tc>
          <w:tcPr>
            <w:tcW w:w="5670" w:type="dxa"/>
          </w:tcPr>
          <w:p w:rsidR="00C94663" w:rsidRPr="002F7FC2" w:rsidRDefault="00C94663" w:rsidP="00644B3D">
            <w:r w:rsidRPr="002F7FC2">
              <w:t>Основные этапы решения задач</w:t>
            </w:r>
          </w:p>
        </w:tc>
        <w:tc>
          <w:tcPr>
            <w:tcW w:w="2409" w:type="dxa"/>
          </w:tcPr>
          <w:p w:rsidR="00C94663" w:rsidRPr="00F54FE7" w:rsidRDefault="00C94663" w:rsidP="00644B3D">
            <w:pPr>
              <w:jc w:val="center"/>
            </w:pPr>
            <w:r w:rsidRPr="00F54FE7">
              <w:t xml:space="preserve">Работа с </w:t>
            </w:r>
            <w:r>
              <w:t>опорными таблицами</w:t>
            </w:r>
          </w:p>
        </w:tc>
        <w:tc>
          <w:tcPr>
            <w:tcW w:w="1843" w:type="dxa"/>
          </w:tcPr>
          <w:p w:rsidR="00C94663" w:rsidRPr="00F54FE7" w:rsidRDefault="00C94663" w:rsidP="00644B3D">
            <w:pPr>
              <w:jc w:val="center"/>
            </w:pPr>
            <w:r w:rsidRPr="00F54FE7">
              <w:t>СР</w:t>
            </w:r>
          </w:p>
        </w:tc>
        <w:tc>
          <w:tcPr>
            <w:tcW w:w="2126" w:type="dxa"/>
          </w:tcPr>
          <w:p w:rsidR="00C94663" w:rsidRPr="002F7FC2" w:rsidRDefault="00C94663" w:rsidP="00644B3D">
            <w:pPr>
              <w:jc w:val="center"/>
            </w:pPr>
            <w:r w:rsidRPr="002F7FC2">
              <w:t>Лекция</w:t>
            </w:r>
          </w:p>
          <w:p w:rsidR="00C94663" w:rsidRPr="002F7FC2" w:rsidRDefault="00C94663" w:rsidP="00644B3D">
            <w:pPr>
              <w:jc w:val="center"/>
            </w:pPr>
          </w:p>
        </w:tc>
      </w:tr>
      <w:tr w:rsidR="003104AE" w:rsidRPr="002F7FC2" w:rsidTr="00C94663">
        <w:trPr>
          <w:trHeight w:val="293"/>
        </w:trPr>
        <w:tc>
          <w:tcPr>
            <w:tcW w:w="1101" w:type="dxa"/>
          </w:tcPr>
          <w:p w:rsidR="003104AE" w:rsidRPr="00377709" w:rsidRDefault="003104AE" w:rsidP="00644B3D">
            <w:r w:rsidRPr="00377709">
              <w:t xml:space="preserve"> </w:t>
            </w:r>
          </w:p>
        </w:tc>
        <w:tc>
          <w:tcPr>
            <w:tcW w:w="992" w:type="dxa"/>
          </w:tcPr>
          <w:p w:rsidR="003104AE" w:rsidRPr="00CA3DA7" w:rsidRDefault="003104AE" w:rsidP="00725A03"/>
        </w:tc>
        <w:tc>
          <w:tcPr>
            <w:tcW w:w="709" w:type="dxa"/>
          </w:tcPr>
          <w:p w:rsidR="003104AE" w:rsidRPr="002F7FC2" w:rsidRDefault="003104AE" w:rsidP="00644B3D">
            <w:pPr>
              <w:jc w:val="center"/>
            </w:pPr>
          </w:p>
        </w:tc>
        <w:tc>
          <w:tcPr>
            <w:tcW w:w="5670" w:type="dxa"/>
          </w:tcPr>
          <w:p w:rsidR="003104AE" w:rsidRPr="001F0B5D" w:rsidRDefault="003104AE" w:rsidP="00644B3D">
            <w:pPr>
              <w:rPr>
                <w:b/>
                <w:i/>
              </w:rPr>
            </w:pPr>
            <w:r w:rsidRPr="002F7FC2">
              <w:t xml:space="preserve"> </w:t>
            </w:r>
            <w:r w:rsidRPr="001F0B5D">
              <w:rPr>
                <w:b/>
                <w:i/>
              </w:rPr>
              <w:t>Гл. 2  Треугольник. 16 ч.</w:t>
            </w:r>
          </w:p>
        </w:tc>
        <w:tc>
          <w:tcPr>
            <w:tcW w:w="2409" w:type="dxa"/>
          </w:tcPr>
          <w:p w:rsidR="003104AE" w:rsidRPr="002F7FC2" w:rsidRDefault="003104AE" w:rsidP="00644B3D">
            <w:pPr>
              <w:jc w:val="center"/>
            </w:pPr>
          </w:p>
        </w:tc>
        <w:tc>
          <w:tcPr>
            <w:tcW w:w="1843" w:type="dxa"/>
          </w:tcPr>
          <w:p w:rsidR="003104AE" w:rsidRPr="002F7FC2" w:rsidRDefault="003104AE" w:rsidP="00644B3D">
            <w:pPr>
              <w:jc w:val="center"/>
            </w:pPr>
          </w:p>
        </w:tc>
        <w:tc>
          <w:tcPr>
            <w:tcW w:w="2126" w:type="dxa"/>
          </w:tcPr>
          <w:p w:rsidR="003104AE" w:rsidRPr="002F7FC2" w:rsidRDefault="003104AE" w:rsidP="00644B3D">
            <w:pPr>
              <w:jc w:val="center"/>
            </w:pPr>
          </w:p>
        </w:tc>
      </w:tr>
      <w:tr w:rsidR="00C94663" w:rsidRPr="002F7FC2" w:rsidTr="00C94663">
        <w:tc>
          <w:tcPr>
            <w:tcW w:w="1101" w:type="dxa"/>
          </w:tcPr>
          <w:p w:rsidR="00C94663" w:rsidRPr="00377709" w:rsidRDefault="00EE30E6" w:rsidP="00644B3D">
            <w:r>
              <w:t>17</w:t>
            </w:r>
            <w:r w:rsidR="00C94663" w:rsidRPr="00377709">
              <w:t>.09</w:t>
            </w:r>
          </w:p>
        </w:tc>
        <w:tc>
          <w:tcPr>
            <w:tcW w:w="992" w:type="dxa"/>
          </w:tcPr>
          <w:p w:rsidR="00C94663" w:rsidRPr="00CA3DA7" w:rsidRDefault="00060DA9" w:rsidP="00725A03">
            <w:r>
              <w:t>15.10</w:t>
            </w:r>
          </w:p>
        </w:tc>
        <w:tc>
          <w:tcPr>
            <w:tcW w:w="709" w:type="dxa"/>
          </w:tcPr>
          <w:p w:rsidR="00C94663" w:rsidRPr="002F7FC2" w:rsidRDefault="00C94663" w:rsidP="001F0B5D">
            <w:pPr>
              <w:jc w:val="center"/>
            </w:pPr>
            <w:r w:rsidRPr="002F7FC2">
              <w:t>3</w:t>
            </w:r>
          </w:p>
        </w:tc>
        <w:tc>
          <w:tcPr>
            <w:tcW w:w="5670" w:type="dxa"/>
          </w:tcPr>
          <w:p w:rsidR="00C94663" w:rsidRPr="002F7FC2" w:rsidRDefault="00C94663" w:rsidP="00644B3D">
            <w:r w:rsidRPr="002F7FC2">
              <w:t>Обзор теоретического материала по теме</w:t>
            </w:r>
          </w:p>
        </w:tc>
        <w:tc>
          <w:tcPr>
            <w:tcW w:w="2409" w:type="dxa"/>
          </w:tcPr>
          <w:p w:rsidR="00C94663" w:rsidRPr="00F54FE7" w:rsidRDefault="00C94663" w:rsidP="00644B3D">
            <w:pPr>
              <w:jc w:val="center"/>
            </w:pPr>
            <w:r w:rsidRPr="00F54FE7">
              <w:t xml:space="preserve">Индивидуальная работа с </w:t>
            </w:r>
            <w:r>
              <w:t>таблицами</w:t>
            </w:r>
          </w:p>
        </w:tc>
        <w:tc>
          <w:tcPr>
            <w:tcW w:w="1843" w:type="dxa"/>
          </w:tcPr>
          <w:p w:rsidR="00C94663" w:rsidRPr="00F54FE7" w:rsidRDefault="00325D4F" w:rsidP="00644B3D">
            <w:pPr>
              <w:jc w:val="center"/>
            </w:pPr>
            <w:r>
              <w:t>СР</w:t>
            </w:r>
          </w:p>
        </w:tc>
        <w:tc>
          <w:tcPr>
            <w:tcW w:w="2126" w:type="dxa"/>
          </w:tcPr>
          <w:p w:rsidR="00C94663" w:rsidRPr="002F7FC2" w:rsidRDefault="00C94663" w:rsidP="00644B3D">
            <w:pPr>
              <w:jc w:val="center"/>
            </w:pPr>
            <w:r w:rsidRPr="002F7FC2">
              <w:t>Лекция</w:t>
            </w:r>
          </w:p>
          <w:p w:rsidR="00C94663" w:rsidRPr="002F7FC2" w:rsidRDefault="00C94663" w:rsidP="00644B3D">
            <w:pPr>
              <w:jc w:val="center"/>
            </w:pPr>
          </w:p>
        </w:tc>
      </w:tr>
      <w:tr w:rsidR="00C94663" w:rsidRPr="002F7FC2" w:rsidTr="00C94663">
        <w:trPr>
          <w:trHeight w:val="295"/>
        </w:trPr>
        <w:tc>
          <w:tcPr>
            <w:tcW w:w="1101" w:type="dxa"/>
          </w:tcPr>
          <w:p w:rsidR="00C94663" w:rsidRPr="00377709" w:rsidRDefault="00EE30E6" w:rsidP="00644B3D">
            <w:r>
              <w:t>24</w:t>
            </w:r>
            <w:r w:rsidR="00C94663" w:rsidRPr="00377709">
              <w:t>.09</w:t>
            </w:r>
          </w:p>
        </w:tc>
        <w:tc>
          <w:tcPr>
            <w:tcW w:w="992" w:type="dxa"/>
          </w:tcPr>
          <w:p w:rsidR="00C94663" w:rsidRPr="00CA3DA7" w:rsidRDefault="00060DA9" w:rsidP="00725A03">
            <w:r>
              <w:t>15.10</w:t>
            </w:r>
          </w:p>
        </w:tc>
        <w:tc>
          <w:tcPr>
            <w:tcW w:w="709" w:type="dxa"/>
          </w:tcPr>
          <w:p w:rsidR="00C94663" w:rsidRPr="002F7FC2" w:rsidRDefault="00C94663" w:rsidP="001F0B5D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C94663" w:rsidRPr="002F7FC2" w:rsidRDefault="00C94663" w:rsidP="00644B3D">
            <w:r w:rsidRPr="002F7FC2">
              <w:t>Обзор теоретического материала по теме</w:t>
            </w:r>
          </w:p>
        </w:tc>
        <w:tc>
          <w:tcPr>
            <w:tcW w:w="2409" w:type="dxa"/>
          </w:tcPr>
          <w:p w:rsidR="00C94663" w:rsidRPr="00F54FE7" w:rsidRDefault="00C94663" w:rsidP="00644B3D">
            <w:pPr>
              <w:jc w:val="center"/>
            </w:pPr>
            <w:r w:rsidRPr="00F54FE7">
              <w:t>Составление опорного конспекта</w:t>
            </w:r>
          </w:p>
        </w:tc>
        <w:tc>
          <w:tcPr>
            <w:tcW w:w="1843" w:type="dxa"/>
          </w:tcPr>
          <w:p w:rsidR="00C94663" w:rsidRPr="00F54FE7" w:rsidRDefault="00325D4F" w:rsidP="00644B3D">
            <w:pPr>
              <w:jc w:val="center"/>
            </w:pPr>
            <w:r>
              <w:t>СОК</w:t>
            </w:r>
          </w:p>
        </w:tc>
        <w:tc>
          <w:tcPr>
            <w:tcW w:w="2126" w:type="dxa"/>
          </w:tcPr>
          <w:p w:rsidR="00C94663" w:rsidRPr="002F7FC2" w:rsidRDefault="00C94663" w:rsidP="00C94663">
            <w:pPr>
              <w:jc w:val="center"/>
            </w:pPr>
            <w:r w:rsidRPr="002F7FC2">
              <w:t>Лекция</w:t>
            </w:r>
          </w:p>
          <w:p w:rsidR="00C94663" w:rsidRPr="002F7FC2" w:rsidRDefault="00C94663" w:rsidP="00644B3D">
            <w:pPr>
              <w:jc w:val="center"/>
            </w:pPr>
          </w:p>
        </w:tc>
      </w:tr>
      <w:tr w:rsidR="00C94663" w:rsidRPr="002F7FC2" w:rsidTr="00C94663">
        <w:tc>
          <w:tcPr>
            <w:tcW w:w="1101" w:type="dxa"/>
          </w:tcPr>
          <w:p w:rsidR="00C94663" w:rsidRPr="00377709" w:rsidRDefault="00EE30E6" w:rsidP="00644B3D">
            <w:r>
              <w:t>01</w:t>
            </w:r>
            <w:r w:rsidR="00C94663" w:rsidRPr="00377709">
              <w:t>.10</w:t>
            </w:r>
          </w:p>
          <w:p w:rsidR="00C94663" w:rsidRPr="00377709" w:rsidRDefault="00C94663" w:rsidP="00644B3D"/>
        </w:tc>
        <w:tc>
          <w:tcPr>
            <w:tcW w:w="992" w:type="dxa"/>
          </w:tcPr>
          <w:p w:rsidR="00C94663" w:rsidRPr="00CA3DA7" w:rsidRDefault="00060DA9" w:rsidP="00725A03">
            <w:r>
              <w:t>15.10</w:t>
            </w:r>
          </w:p>
        </w:tc>
        <w:tc>
          <w:tcPr>
            <w:tcW w:w="709" w:type="dxa"/>
          </w:tcPr>
          <w:p w:rsidR="00C94663" w:rsidRPr="002F7FC2" w:rsidRDefault="00C94663" w:rsidP="001F0B5D">
            <w:pPr>
              <w:jc w:val="center"/>
            </w:pPr>
            <w:r w:rsidRPr="002F7FC2">
              <w:t>5</w:t>
            </w:r>
          </w:p>
        </w:tc>
        <w:tc>
          <w:tcPr>
            <w:tcW w:w="5670" w:type="dxa"/>
          </w:tcPr>
          <w:p w:rsidR="00C94663" w:rsidRPr="002F7FC2" w:rsidRDefault="00C94663" w:rsidP="00644B3D">
            <w:r w:rsidRPr="002F7FC2">
              <w:t>Метод опорного элемента</w:t>
            </w:r>
          </w:p>
        </w:tc>
        <w:tc>
          <w:tcPr>
            <w:tcW w:w="2409" w:type="dxa"/>
          </w:tcPr>
          <w:p w:rsidR="00C94663" w:rsidRPr="00F54FE7" w:rsidRDefault="00C94663" w:rsidP="00644B3D">
            <w:pPr>
              <w:jc w:val="center"/>
            </w:pPr>
            <w:r w:rsidRPr="00F54FE7">
              <w:t>Решение задач с комментированием</w:t>
            </w:r>
          </w:p>
        </w:tc>
        <w:tc>
          <w:tcPr>
            <w:tcW w:w="1843" w:type="dxa"/>
          </w:tcPr>
          <w:p w:rsidR="00C94663" w:rsidRPr="00F54FE7" w:rsidRDefault="00C94663" w:rsidP="00644B3D">
            <w:pPr>
              <w:jc w:val="center"/>
            </w:pPr>
            <w:r w:rsidRPr="00F54FE7">
              <w:t>МД</w:t>
            </w:r>
          </w:p>
        </w:tc>
        <w:tc>
          <w:tcPr>
            <w:tcW w:w="2126" w:type="dxa"/>
          </w:tcPr>
          <w:p w:rsidR="00C94663" w:rsidRPr="002F7FC2" w:rsidRDefault="00C94663" w:rsidP="00644B3D">
            <w:pPr>
              <w:jc w:val="center"/>
            </w:pPr>
            <w:r w:rsidRPr="002F7FC2">
              <w:t>Практикум</w:t>
            </w:r>
          </w:p>
          <w:p w:rsidR="00C94663" w:rsidRPr="002F7FC2" w:rsidRDefault="00C94663" w:rsidP="00644B3D">
            <w:pPr>
              <w:jc w:val="center"/>
            </w:pPr>
          </w:p>
        </w:tc>
      </w:tr>
      <w:tr w:rsidR="00C94663" w:rsidRPr="002F7FC2" w:rsidTr="00C94663">
        <w:tc>
          <w:tcPr>
            <w:tcW w:w="1101" w:type="dxa"/>
          </w:tcPr>
          <w:p w:rsidR="00C94663" w:rsidRPr="00377709" w:rsidRDefault="00EE30E6" w:rsidP="00644B3D">
            <w:r>
              <w:t>8</w:t>
            </w:r>
            <w:r w:rsidR="00C94663" w:rsidRPr="00377709">
              <w:t>.10</w:t>
            </w:r>
          </w:p>
        </w:tc>
        <w:tc>
          <w:tcPr>
            <w:tcW w:w="992" w:type="dxa"/>
          </w:tcPr>
          <w:p w:rsidR="00C94663" w:rsidRPr="00CA3DA7" w:rsidRDefault="00060DA9" w:rsidP="00725A03">
            <w:r>
              <w:t>22.10</w:t>
            </w:r>
          </w:p>
        </w:tc>
        <w:tc>
          <w:tcPr>
            <w:tcW w:w="709" w:type="dxa"/>
          </w:tcPr>
          <w:p w:rsidR="00C94663" w:rsidRPr="002F7FC2" w:rsidRDefault="00C94663" w:rsidP="001F0B5D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C94663" w:rsidRPr="002F7FC2" w:rsidRDefault="00C94663" w:rsidP="00644B3D">
            <w:r w:rsidRPr="002F7FC2">
              <w:t>Метод опорного элемента</w:t>
            </w:r>
          </w:p>
        </w:tc>
        <w:tc>
          <w:tcPr>
            <w:tcW w:w="2409" w:type="dxa"/>
          </w:tcPr>
          <w:p w:rsidR="00C94663" w:rsidRPr="00F54FE7" w:rsidRDefault="00C94663" w:rsidP="00644B3D">
            <w:pPr>
              <w:jc w:val="center"/>
            </w:pPr>
            <w:r w:rsidRPr="00F54FE7">
              <w:t xml:space="preserve">Учебная практическая работа </w:t>
            </w:r>
          </w:p>
        </w:tc>
        <w:tc>
          <w:tcPr>
            <w:tcW w:w="1843" w:type="dxa"/>
          </w:tcPr>
          <w:p w:rsidR="00C94663" w:rsidRPr="00F54FE7" w:rsidRDefault="00C94663" w:rsidP="00644B3D">
            <w:pPr>
              <w:jc w:val="center"/>
            </w:pPr>
            <w:r w:rsidRPr="00F54FE7">
              <w:t>СР</w:t>
            </w:r>
          </w:p>
        </w:tc>
        <w:tc>
          <w:tcPr>
            <w:tcW w:w="2126" w:type="dxa"/>
          </w:tcPr>
          <w:p w:rsidR="00C94663" w:rsidRPr="002F7FC2" w:rsidRDefault="00C94663" w:rsidP="00C94663">
            <w:pPr>
              <w:jc w:val="center"/>
            </w:pPr>
            <w:r w:rsidRPr="002F7FC2">
              <w:t>Практикум</w:t>
            </w:r>
          </w:p>
          <w:p w:rsidR="00C94663" w:rsidRPr="002F7FC2" w:rsidRDefault="00C94663" w:rsidP="00644B3D">
            <w:pPr>
              <w:jc w:val="center"/>
            </w:pPr>
          </w:p>
        </w:tc>
      </w:tr>
      <w:tr w:rsidR="00C94663" w:rsidRPr="002F7FC2" w:rsidTr="00C94663">
        <w:tc>
          <w:tcPr>
            <w:tcW w:w="1101" w:type="dxa"/>
          </w:tcPr>
          <w:p w:rsidR="00C94663" w:rsidRPr="00377709" w:rsidRDefault="00C94663" w:rsidP="00644B3D">
            <w:r w:rsidRPr="00377709">
              <w:t>1</w:t>
            </w:r>
            <w:r w:rsidR="00EE30E6">
              <w:t>5</w:t>
            </w:r>
            <w:r w:rsidRPr="00377709">
              <w:t>.10</w:t>
            </w:r>
          </w:p>
          <w:p w:rsidR="00C94663" w:rsidRPr="00377709" w:rsidRDefault="00C94663" w:rsidP="00644B3D"/>
        </w:tc>
        <w:tc>
          <w:tcPr>
            <w:tcW w:w="992" w:type="dxa"/>
          </w:tcPr>
          <w:p w:rsidR="00C94663" w:rsidRPr="00CA3DA7" w:rsidRDefault="00060DA9" w:rsidP="00725A03">
            <w:r>
              <w:t>22.10</w:t>
            </w:r>
          </w:p>
        </w:tc>
        <w:tc>
          <w:tcPr>
            <w:tcW w:w="709" w:type="dxa"/>
          </w:tcPr>
          <w:p w:rsidR="00C94663" w:rsidRPr="002F7FC2" w:rsidRDefault="00C94663" w:rsidP="001F0B5D">
            <w:pPr>
              <w:jc w:val="center"/>
            </w:pPr>
            <w:r w:rsidRPr="002F7FC2">
              <w:t>7</w:t>
            </w:r>
          </w:p>
        </w:tc>
        <w:tc>
          <w:tcPr>
            <w:tcW w:w="5670" w:type="dxa"/>
          </w:tcPr>
          <w:p w:rsidR="00C94663" w:rsidRPr="002F7FC2" w:rsidRDefault="00C94663" w:rsidP="00644B3D">
            <w:r w:rsidRPr="002F7FC2">
              <w:t>Метод площадей</w:t>
            </w:r>
          </w:p>
        </w:tc>
        <w:tc>
          <w:tcPr>
            <w:tcW w:w="2409" w:type="dxa"/>
          </w:tcPr>
          <w:p w:rsidR="00C94663" w:rsidRPr="00F54FE7" w:rsidRDefault="00C94663" w:rsidP="00644B3D">
            <w:pPr>
              <w:jc w:val="center"/>
            </w:pPr>
            <w:r w:rsidRPr="00F54FE7">
              <w:t xml:space="preserve">Работа с </w:t>
            </w:r>
            <w:r>
              <w:t>теоретической частью</w:t>
            </w:r>
          </w:p>
        </w:tc>
        <w:tc>
          <w:tcPr>
            <w:tcW w:w="1843" w:type="dxa"/>
          </w:tcPr>
          <w:p w:rsidR="00C94663" w:rsidRPr="00F54FE7" w:rsidRDefault="00C94663" w:rsidP="00644B3D">
            <w:pPr>
              <w:jc w:val="center"/>
            </w:pPr>
            <w:r w:rsidRPr="00F54FE7">
              <w:t>ОСР</w:t>
            </w:r>
          </w:p>
        </w:tc>
        <w:tc>
          <w:tcPr>
            <w:tcW w:w="2126" w:type="dxa"/>
          </w:tcPr>
          <w:p w:rsidR="00C94663" w:rsidRPr="002F7FC2" w:rsidRDefault="00C94663" w:rsidP="00644B3D">
            <w:pPr>
              <w:jc w:val="center"/>
            </w:pPr>
            <w:r w:rsidRPr="002F7FC2">
              <w:t>Практикум</w:t>
            </w:r>
          </w:p>
          <w:p w:rsidR="00C94663" w:rsidRPr="002F7FC2" w:rsidRDefault="00C94663" w:rsidP="00644B3D">
            <w:pPr>
              <w:jc w:val="center"/>
            </w:pPr>
          </w:p>
        </w:tc>
      </w:tr>
      <w:tr w:rsidR="00C94663" w:rsidRPr="002F7FC2" w:rsidTr="00C94663">
        <w:tc>
          <w:tcPr>
            <w:tcW w:w="1101" w:type="dxa"/>
          </w:tcPr>
          <w:p w:rsidR="00C94663" w:rsidRPr="00377709" w:rsidRDefault="00C94663" w:rsidP="00644B3D"/>
          <w:p w:rsidR="00C94663" w:rsidRPr="00377709" w:rsidRDefault="00EE30E6" w:rsidP="00644B3D">
            <w:r>
              <w:t>22</w:t>
            </w:r>
            <w:r w:rsidR="00C94663" w:rsidRPr="00377709">
              <w:t>.10</w:t>
            </w:r>
          </w:p>
        </w:tc>
        <w:tc>
          <w:tcPr>
            <w:tcW w:w="992" w:type="dxa"/>
          </w:tcPr>
          <w:p w:rsidR="00C94663" w:rsidRPr="00CA3DA7" w:rsidRDefault="00060DA9" w:rsidP="00725A03">
            <w:r>
              <w:t>22.10</w:t>
            </w:r>
          </w:p>
        </w:tc>
        <w:tc>
          <w:tcPr>
            <w:tcW w:w="709" w:type="dxa"/>
          </w:tcPr>
          <w:p w:rsidR="00C94663" w:rsidRPr="002F7FC2" w:rsidRDefault="00C94663" w:rsidP="003104AE">
            <w:pPr>
              <w:jc w:val="center"/>
            </w:pPr>
            <w:r w:rsidRPr="002F7FC2">
              <w:t>9</w:t>
            </w:r>
          </w:p>
        </w:tc>
        <w:tc>
          <w:tcPr>
            <w:tcW w:w="5670" w:type="dxa"/>
          </w:tcPr>
          <w:p w:rsidR="00C94663" w:rsidRPr="002F7FC2" w:rsidRDefault="00C94663" w:rsidP="00644B3D">
            <w:r w:rsidRPr="002F7FC2">
              <w:t>Метод введения вспомогательного параметра</w:t>
            </w:r>
          </w:p>
        </w:tc>
        <w:tc>
          <w:tcPr>
            <w:tcW w:w="2409" w:type="dxa"/>
          </w:tcPr>
          <w:p w:rsidR="00C94663" w:rsidRPr="00F54FE7" w:rsidRDefault="00C94663" w:rsidP="00644B3D">
            <w:pPr>
              <w:jc w:val="center"/>
            </w:pPr>
            <w:r w:rsidRPr="00F54FE7">
              <w:t xml:space="preserve">Учебная практическая работа </w:t>
            </w:r>
          </w:p>
        </w:tc>
        <w:tc>
          <w:tcPr>
            <w:tcW w:w="1843" w:type="dxa"/>
          </w:tcPr>
          <w:p w:rsidR="00C94663" w:rsidRPr="00F54FE7" w:rsidRDefault="00C94663" w:rsidP="00644B3D">
            <w:pPr>
              <w:jc w:val="center"/>
            </w:pPr>
            <w:r w:rsidRPr="00F54FE7">
              <w:t>СР</w:t>
            </w:r>
          </w:p>
        </w:tc>
        <w:tc>
          <w:tcPr>
            <w:tcW w:w="2126" w:type="dxa"/>
          </w:tcPr>
          <w:p w:rsidR="00C94663" w:rsidRPr="002F7FC2" w:rsidRDefault="00C94663" w:rsidP="00644B3D">
            <w:pPr>
              <w:jc w:val="center"/>
            </w:pPr>
            <w:r w:rsidRPr="002F7FC2">
              <w:t>Практикум</w:t>
            </w:r>
          </w:p>
          <w:p w:rsidR="00C94663" w:rsidRPr="002F7FC2" w:rsidRDefault="00C94663" w:rsidP="00644B3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29</w:t>
            </w:r>
            <w:r w:rsidR="006D6F1D" w:rsidRPr="00377709">
              <w:t>.10</w:t>
            </w:r>
          </w:p>
          <w:p w:rsidR="006D6F1D" w:rsidRPr="00377709" w:rsidRDefault="006D6F1D" w:rsidP="006D6F1D"/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>
              <w:t>10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введения вспомогательного параметра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Индивидуальная работа с самопроверкой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>
              <w:t>Т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12</w:t>
            </w:r>
            <w:r w:rsidR="006D6F1D" w:rsidRPr="00377709">
              <w:t>.11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11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дополнительного построения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Составление опорного конспекта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>
              <w:t>СОК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19</w:t>
            </w:r>
            <w:r w:rsidR="006D6F1D" w:rsidRPr="00377709">
              <w:t>.11</w:t>
            </w:r>
          </w:p>
          <w:p w:rsidR="006D6F1D" w:rsidRPr="00377709" w:rsidRDefault="006D6F1D" w:rsidP="006D6F1D"/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12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дополнительного построения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 xml:space="preserve">Решение задач с </w:t>
            </w:r>
            <w:r w:rsidRPr="00F54FE7">
              <w:lastRenderedPageBreak/>
              <w:t>комментированием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lastRenderedPageBreak/>
              <w:t>МД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lastRenderedPageBreak/>
              <w:t>26</w:t>
            </w:r>
            <w:r w:rsidR="006D6F1D" w:rsidRPr="00377709">
              <w:t>.11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13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Замечательные точки треугольника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 xml:space="preserve">Учебная практическая работа 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СР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3</w:t>
            </w:r>
            <w:r w:rsidR="006D6F1D" w:rsidRPr="00377709">
              <w:t>.12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14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Замечательные точки треугольника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 xml:space="preserve">Учебная практическая работа 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ДРЗ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6D6F1D" w:rsidP="00EE30E6">
            <w:r w:rsidRPr="00377709">
              <w:t>1</w:t>
            </w:r>
            <w:r w:rsidR="00EE30E6">
              <w:t>0</w:t>
            </w:r>
            <w:r w:rsidRPr="00377709">
              <w:t>.12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15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подобия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Индивидуальная работа с самопроверкой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>
              <w:t>ТЗ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17</w:t>
            </w:r>
            <w:r w:rsidR="006D6F1D" w:rsidRPr="00377709">
              <w:t>.12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16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подобия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Практикум решения задач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ДРЗ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 xml:space="preserve"> 24</w:t>
            </w:r>
            <w:r w:rsidR="006D6F1D" w:rsidRPr="00377709">
              <w:t>.12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17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Применение тригонометрии</w:t>
            </w:r>
          </w:p>
          <w:p w:rsidR="006D6F1D" w:rsidRPr="002F7FC2" w:rsidRDefault="006D6F1D" w:rsidP="006D6F1D"/>
          <w:p w:rsidR="006D6F1D" w:rsidRPr="002F7FC2" w:rsidRDefault="006D6F1D" w:rsidP="006D6F1D"/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Составление опорного конспекта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>
              <w:t>Т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14</w:t>
            </w:r>
            <w:r w:rsidR="006D6F1D">
              <w:t>.01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>
              <w:t>18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Применение тригонометрии</w:t>
            </w:r>
          </w:p>
          <w:p w:rsidR="006D6F1D" w:rsidRPr="002F7FC2" w:rsidRDefault="006D6F1D" w:rsidP="006D6F1D"/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 xml:space="preserve">Учебная практическая работа 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СР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6D6F1D" w:rsidP="006D6F1D"/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</w:p>
        </w:tc>
        <w:tc>
          <w:tcPr>
            <w:tcW w:w="5670" w:type="dxa"/>
          </w:tcPr>
          <w:p w:rsidR="006D6F1D" w:rsidRPr="003104AE" w:rsidRDefault="006D6F1D" w:rsidP="006D6F1D">
            <w:pPr>
              <w:rPr>
                <w:b/>
                <w:i/>
              </w:rPr>
            </w:pPr>
            <w:r w:rsidRPr="003104AE">
              <w:rPr>
                <w:b/>
                <w:i/>
              </w:rPr>
              <w:t>Гл.3   Четырехугольники. 14 ч.</w:t>
            </w:r>
          </w:p>
        </w:tc>
        <w:tc>
          <w:tcPr>
            <w:tcW w:w="2409" w:type="dxa"/>
          </w:tcPr>
          <w:p w:rsidR="006D6F1D" w:rsidRPr="002F7FC2" w:rsidRDefault="006D6F1D" w:rsidP="006D6F1D">
            <w:pPr>
              <w:jc w:val="center"/>
            </w:pPr>
          </w:p>
        </w:tc>
        <w:tc>
          <w:tcPr>
            <w:tcW w:w="1843" w:type="dxa"/>
          </w:tcPr>
          <w:p w:rsidR="006D6F1D" w:rsidRPr="002F7FC2" w:rsidRDefault="006D6F1D" w:rsidP="006D6F1D">
            <w:pPr>
              <w:jc w:val="center"/>
            </w:pP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21</w:t>
            </w:r>
            <w:r w:rsidR="006D6F1D" w:rsidRPr="00377709">
              <w:t>.01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19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Обзор теоретического материала по теме:</w:t>
            </w:r>
          </w:p>
          <w:p w:rsidR="006D6F1D" w:rsidRPr="002F7FC2" w:rsidRDefault="006D6F1D" w:rsidP="006D6F1D">
            <w:pPr>
              <w:ind w:firstLine="360"/>
            </w:pPr>
            <w:r w:rsidRPr="002F7FC2">
              <w:t>«Параллелограмм».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>
              <w:t xml:space="preserve">Работа с теоретическим материалом 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ОСР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Лекция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28</w:t>
            </w:r>
            <w:r w:rsidR="006D6F1D" w:rsidRPr="00377709">
              <w:t>.01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20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Обзор теоретического материала по теме:</w:t>
            </w:r>
          </w:p>
          <w:p w:rsidR="006D6F1D" w:rsidRPr="002F7FC2" w:rsidRDefault="006D6F1D" w:rsidP="006D6F1D">
            <w:pPr>
              <w:ind w:firstLine="360"/>
            </w:pPr>
            <w:r w:rsidRPr="002F7FC2">
              <w:t>«Вписанные и описанные четырехугольники».</w:t>
            </w:r>
          </w:p>
          <w:p w:rsidR="006D6F1D" w:rsidRPr="002F7FC2" w:rsidRDefault="006D6F1D" w:rsidP="006D6F1D"/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Решение задач с комментированием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СР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Лекция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4</w:t>
            </w:r>
            <w:r w:rsidR="006D6F1D" w:rsidRPr="00377709">
              <w:t>.02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21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Обзор теоретического материала по теме:</w:t>
            </w:r>
          </w:p>
          <w:p w:rsidR="006D6F1D" w:rsidRPr="002F7FC2" w:rsidRDefault="006D6F1D" w:rsidP="006D6F1D">
            <w:pPr>
              <w:ind w:firstLine="360"/>
            </w:pPr>
            <w:r w:rsidRPr="002F7FC2">
              <w:t>«Трапеция. Свойства трапеции определенного вида».</w:t>
            </w:r>
          </w:p>
          <w:p w:rsidR="006D6F1D" w:rsidRPr="002F7FC2" w:rsidRDefault="006D6F1D" w:rsidP="006D6F1D"/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Составление опорного конспекта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>
              <w:t>СОК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Лекция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6D6F1D" w:rsidP="00EE30E6">
            <w:r w:rsidRPr="00377709">
              <w:t>1</w:t>
            </w:r>
            <w:r w:rsidR="00EE30E6">
              <w:t>1</w:t>
            </w:r>
            <w:r w:rsidRPr="00377709">
              <w:t>.02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22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Решение задач с использованием свой</w:t>
            </w:r>
            <w:proofErr w:type="gramStart"/>
            <w:r w:rsidRPr="002F7FC2">
              <w:t>ств тр</w:t>
            </w:r>
            <w:proofErr w:type="gramEnd"/>
            <w:r w:rsidRPr="002F7FC2">
              <w:t>апеции определенного вида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Практикум решения задач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ДРЗ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18</w:t>
            </w:r>
            <w:r w:rsidR="006D6F1D" w:rsidRPr="00377709">
              <w:t>.02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23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подобия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Индивидуальная работа с самооценкой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ОСР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25</w:t>
            </w:r>
            <w:r w:rsidR="006D6F1D" w:rsidRPr="00377709">
              <w:t>.02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>
              <w:t>24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подобия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 xml:space="preserve">Учебная практическая работа 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СР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lastRenderedPageBreak/>
              <w:t>4</w:t>
            </w:r>
            <w:r w:rsidR="006D6F1D" w:rsidRPr="00377709">
              <w:t>.03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25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опорного элемента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Решение задач с комментированием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СР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6D6F1D" w:rsidP="00EE30E6">
            <w:r w:rsidRPr="00377709">
              <w:t>1</w:t>
            </w:r>
            <w:r w:rsidR="00EE30E6">
              <w:t>1</w:t>
            </w:r>
            <w:r w:rsidRPr="00377709">
              <w:t>.03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>
              <w:t>26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опорного элемента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Практикум решения задач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ДРЗ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18</w:t>
            </w:r>
            <w:r w:rsidR="006D6F1D" w:rsidRPr="00377709">
              <w:t>.03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27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площадей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Индивидуальная работа с самопроверкой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 xml:space="preserve"> ДРЗ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31</w:t>
            </w:r>
            <w:r w:rsidR="006D6F1D" w:rsidRPr="00377709">
              <w:t>.04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>
              <w:t>28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площадей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Решение задач с комментированием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СР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7</w:t>
            </w:r>
            <w:r w:rsidR="006D6F1D" w:rsidRPr="00377709">
              <w:t>.04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29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введения вспомогательного параметра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Практикум решения задач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ДРЗ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6D6F1D" w:rsidP="00EE30E6">
            <w:r w:rsidRPr="00377709">
              <w:t>1</w:t>
            </w:r>
            <w:r w:rsidR="00EE30E6">
              <w:t>4</w:t>
            </w:r>
            <w:r w:rsidRPr="00377709">
              <w:t>.04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>
              <w:t>30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введения вспомогательного параметра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Учебная практическая работа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 xml:space="preserve"> МД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21</w:t>
            </w:r>
            <w:r w:rsidR="006D6F1D" w:rsidRPr="00377709">
              <w:t>.04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31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дополнительного построения</w:t>
            </w:r>
          </w:p>
        </w:tc>
        <w:tc>
          <w:tcPr>
            <w:tcW w:w="2409" w:type="dxa"/>
          </w:tcPr>
          <w:p w:rsidR="006D6F1D" w:rsidRPr="00F54FE7" w:rsidRDefault="006D6F1D" w:rsidP="006D6F1D">
            <w:pPr>
              <w:jc w:val="center"/>
            </w:pPr>
            <w:r w:rsidRPr="00F54FE7">
              <w:t>Практикум решения задач</w:t>
            </w:r>
          </w:p>
        </w:tc>
        <w:tc>
          <w:tcPr>
            <w:tcW w:w="1843" w:type="dxa"/>
          </w:tcPr>
          <w:p w:rsidR="006D6F1D" w:rsidRPr="00F54FE7" w:rsidRDefault="006D6F1D" w:rsidP="006D6F1D">
            <w:pPr>
              <w:jc w:val="center"/>
            </w:pPr>
            <w:r w:rsidRPr="00F54FE7">
              <w:t>ДРЗ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 xml:space="preserve"> 28</w:t>
            </w:r>
            <w:r w:rsidR="006D6F1D" w:rsidRPr="00377709">
              <w:t>.04</w:t>
            </w:r>
          </w:p>
        </w:tc>
        <w:tc>
          <w:tcPr>
            <w:tcW w:w="992" w:type="dxa"/>
          </w:tcPr>
          <w:p w:rsidR="006D6F1D" w:rsidRPr="00CA3DA7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>
              <w:t>32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>Метод дополнительного построения</w:t>
            </w:r>
          </w:p>
        </w:tc>
        <w:tc>
          <w:tcPr>
            <w:tcW w:w="2409" w:type="dxa"/>
          </w:tcPr>
          <w:p w:rsidR="006D6F1D" w:rsidRPr="003109FA" w:rsidRDefault="006D6F1D" w:rsidP="006D6F1D">
            <w:pPr>
              <w:jc w:val="center"/>
            </w:pPr>
            <w:r w:rsidRPr="003109FA">
              <w:t>Практикум решения задач</w:t>
            </w:r>
          </w:p>
        </w:tc>
        <w:tc>
          <w:tcPr>
            <w:tcW w:w="1843" w:type="dxa"/>
          </w:tcPr>
          <w:p w:rsidR="006D6F1D" w:rsidRPr="003109FA" w:rsidRDefault="006D6F1D" w:rsidP="006D6F1D">
            <w:pPr>
              <w:jc w:val="center"/>
            </w:pPr>
            <w:r w:rsidRPr="003109FA">
              <w:t>ДРЗ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Практикум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EE30E6" w:rsidP="006D6F1D">
            <w:r>
              <w:t>5</w:t>
            </w:r>
            <w:r w:rsidR="006D6F1D" w:rsidRPr="00377709">
              <w:t>.05</w:t>
            </w:r>
          </w:p>
        </w:tc>
        <w:tc>
          <w:tcPr>
            <w:tcW w:w="992" w:type="dxa"/>
          </w:tcPr>
          <w:p w:rsidR="006D6F1D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 w:rsidRPr="002F7FC2">
              <w:t>33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 xml:space="preserve">Итоговый тест. </w:t>
            </w:r>
          </w:p>
          <w:p w:rsidR="006D6F1D" w:rsidRPr="002F7FC2" w:rsidRDefault="006D6F1D" w:rsidP="006D6F1D">
            <w:r w:rsidRPr="002F7FC2">
              <w:t>Итоговое занятие</w:t>
            </w:r>
          </w:p>
        </w:tc>
        <w:tc>
          <w:tcPr>
            <w:tcW w:w="2409" w:type="dxa"/>
          </w:tcPr>
          <w:p w:rsidR="006D6F1D" w:rsidRPr="002F7FC2" w:rsidRDefault="006D6F1D" w:rsidP="006D6F1D">
            <w:pPr>
              <w:jc w:val="center"/>
            </w:pPr>
            <w:r w:rsidRPr="00F54FE7">
              <w:t>Индивидуальная работа с самопроверкой</w:t>
            </w:r>
          </w:p>
        </w:tc>
        <w:tc>
          <w:tcPr>
            <w:tcW w:w="1843" w:type="dxa"/>
          </w:tcPr>
          <w:p w:rsidR="006D6F1D" w:rsidRPr="002F7FC2" w:rsidRDefault="006D6F1D" w:rsidP="006D6F1D">
            <w:pPr>
              <w:jc w:val="center"/>
            </w:pPr>
            <w:r>
              <w:t>Т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</w:p>
          <w:p w:rsidR="006D6F1D" w:rsidRPr="002F7FC2" w:rsidRDefault="006D6F1D" w:rsidP="006D6F1D">
            <w:pPr>
              <w:jc w:val="center"/>
            </w:pPr>
            <w:r w:rsidRPr="002F7FC2">
              <w:t>Тестирование</w:t>
            </w:r>
          </w:p>
          <w:p w:rsidR="006D6F1D" w:rsidRPr="002F7FC2" w:rsidRDefault="006D6F1D" w:rsidP="006D6F1D">
            <w:pPr>
              <w:jc w:val="center"/>
            </w:pPr>
          </w:p>
        </w:tc>
      </w:tr>
      <w:tr w:rsidR="006D6F1D" w:rsidRPr="002F7FC2" w:rsidTr="00C94663">
        <w:tc>
          <w:tcPr>
            <w:tcW w:w="1101" w:type="dxa"/>
          </w:tcPr>
          <w:p w:rsidR="006D6F1D" w:rsidRPr="00377709" w:rsidRDefault="006D6F1D" w:rsidP="00EE30E6">
            <w:r>
              <w:t>1</w:t>
            </w:r>
            <w:r w:rsidR="00EE30E6">
              <w:t>2</w:t>
            </w:r>
            <w:r>
              <w:t>.05</w:t>
            </w:r>
          </w:p>
        </w:tc>
        <w:tc>
          <w:tcPr>
            <w:tcW w:w="992" w:type="dxa"/>
          </w:tcPr>
          <w:p w:rsidR="006D6F1D" w:rsidRDefault="006D6F1D" w:rsidP="006D6F1D"/>
        </w:tc>
        <w:tc>
          <w:tcPr>
            <w:tcW w:w="709" w:type="dxa"/>
          </w:tcPr>
          <w:p w:rsidR="006D6F1D" w:rsidRPr="002F7FC2" w:rsidRDefault="006D6F1D" w:rsidP="006D6F1D">
            <w:pPr>
              <w:jc w:val="center"/>
            </w:pPr>
            <w:r>
              <w:t>34</w:t>
            </w:r>
          </w:p>
        </w:tc>
        <w:tc>
          <w:tcPr>
            <w:tcW w:w="5670" w:type="dxa"/>
          </w:tcPr>
          <w:p w:rsidR="006D6F1D" w:rsidRPr="002F7FC2" w:rsidRDefault="006D6F1D" w:rsidP="006D6F1D">
            <w:r w:rsidRPr="002F7FC2">
              <w:t xml:space="preserve">Итоговый тест. </w:t>
            </w:r>
          </w:p>
          <w:p w:rsidR="006D6F1D" w:rsidRPr="002F7FC2" w:rsidRDefault="006D6F1D" w:rsidP="006D6F1D">
            <w:r w:rsidRPr="002F7FC2">
              <w:t>Итоговое занятие</w:t>
            </w:r>
          </w:p>
        </w:tc>
        <w:tc>
          <w:tcPr>
            <w:tcW w:w="2409" w:type="dxa"/>
          </w:tcPr>
          <w:p w:rsidR="006D6F1D" w:rsidRPr="002F7FC2" w:rsidRDefault="006D6F1D" w:rsidP="006D6F1D">
            <w:pPr>
              <w:jc w:val="center"/>
            </w:pPr>
            <w:r w:rsidRPr="00F54FE7">
              <w:t>Индивидуальная работа с самопроверкой</w:t>
            </w:r>
          </w:p>
        </w:tc>
        <w:tc>
          <w:tcPr>
            <w:tcW w:w="1843" w:type="dxa"/>
          </w:tcPr>
          <w:p w:rsidR="006D6F1D" w:rsidRPr="002F7FC2" w:rsidRDefault="006D6F1D" w:rsidP="006D6F1D">
            <w:pPr>
              <w:jc w:val="center"/>
            </w:pPr>
            <w:r>
              <w:t>Т</w:t>
            </w:r>
          </w:p>
        </w:tc>
        <w:tc>
          <w:tcPr>
            <w:tcW w:w="2126" w:type="dxa"/>
          </w:tcPr>
          <w:p w:rsidR="006D6F1D" w:rsidRPr="002F7FC2" w:rsidRDefault="006D6F1D" w:rsidP="006D6F1D">
            <w:pPr>
              <w:jc w:val="center"/>
            </w:pPr>
            <w:r w:rsidRPr="002F7FC2">
              <w:t>Тестирование</w:t>
            </w:r>
          </w:p>
          <w:p w:rsidR="006D6F1D" w:rsidRPr="002F7FC2" w:rsidRDefault="006D6F1D" w:rsidP="006D6F1D">
            <w:pPr>
              <w:jc w:val="center"/>
            </w:pPr>
          </w:p>
        </w:tc>
      </w:tr>
    </w:tbl>
    <w:p w:rsidR="00072D3E" w:rsidRPr="00B154C2" w:rsidRDefault="00072D3E" w:rsidP="00072D3E">
      <w:pPr>
        <w:jc w:val="both"/>
        <w:rPr>
          <w:i/>
        </w:rPr>
      </w:pPr>
    </w:p>
    <w:p w:rsidR="00127692" w:rsidRPr="00127692" w:rsidRDefault="00127692" w:rsidP="00127692">
      <w:pPr>
        <w:ind w:left="360"/>
        <w:rPr>
          <w:rFonts w:eastAsia="Calibri"/>
          <w:lang w:eastAsia="en-US"/>
        </w:rPr>
      </w:pPr>
      <w:r w:rsidRPr="00127692">
        <w:rPr>
          <w:rFonts w:eastAsia="Calibri"/>
          <w:lang w:eastAsia="en-US"/>
        </w:rPr>
        <w:t>ОСР – обучающая самостоятельная работа</w:t>
      </w:r>
    </w:p>
    <w:p w:rsidR="00127692" w:rsidRPr="00127692" w:rsidRDefault="00127692" w:rsidP="00127692">
      <w:pPr>
        <w:ind w:left="360"/>
        <w:rPr>
          <w:rFonts w:eastAsia="Calibri"/>
          <w:lang w:eastAsia="en-US"/>
        </w:rPr>
      </w:pPr>
      <w:r w:rsidRPr="00127692">
        <w:rPr>
          <w:rFonts w:eastAsia="Calibri"/>
          <w:lang w:eastAsia="en-US"/>
        </w:rPr>
        <w:t>ДРЗ – дифференцированное решение задач</w:t>
      </w:r>
    </w:p>
    <w:p w:rsidR="00127692" w:rsidRPr="00127692" w:rsidRDefault="00127692" w:rsidP="00127692">
      <w:pPr>
        <w:ind w:left="360"/>
        <w:rPr>
          <w:rFonts w:eastAsia="Calibri"/>
          <w:lang w:eastAsia="en-US"/>
        </w:rPr>
      </w:pPr>
      <w:r w:rsidRPr="00127692">
        <w:rPr>
          <w:rFonts w:eastAsia="Calibri"/>
          <w:lang w:eastAsia="en-US"/>
        </w:rPr>
        <w:t>ТЗ – творческое задание</w:t>
      </w:r>
    </w:p>
    <w:p w:rsidR="00127692" w:rsidRPr="00127692" w:rsidRDefault="00127692" w:rsidP="00127692">
      <w:pPr>
        <w:ind w:left="360"/>
        <w:rPr>
          <w:rFonts w:eastAsia="Calibri"/>
          <w:lang w:eastAsia="en-US"/>
        </w:rPr>
      </w:pPr>
      <w:r w:rsidRPr="00127692">
        <w:rPr>
          <w:rFonts w:eastAsia="Calibri"/>
          <w:lang w:eastAsia="en-US"/>
        </w:rPr>
        <w:t>ИРК – индивидуальная работа по карточкам</w:t>
      </w:r>
    </w:p>
    <w:p w:rsidR="00127692" w:rsidRPr="00127692" w:rsidRDefault="00127692" w:rsidP="00127692">
      <w:pPr>
        <w:ind w:left="360"/>
        <w:rPr>
          <w:rFonts w:eastAsia="Calibri"/>
          <w:lang w:eastAsia="en-US"/>
        </w:rPr>
      </w:pPr>
      <w:proofErr w:type="gramStart"/>
      <w:r w:rsidRPr="00127692">
        <w:rPr>
          <w:rFonts w:eastAsia="Calibri"/>
          <w:lang w:eastAsia="en-US"/>
        </w:rPr>
        <w:t>СР</w:t>
      </w:r>
      <w:proofErr w:type="gramEnd"/>
      <w:r w:rsidRPr="00127692">
        <w:rPr>
          <w:rFonts w:eastAsia="Calibri"/>
          <w:lang w:eastAsia="en-US"/>
        </w:rPr>
        <w:t xml:space="preserve"> – самостоятельная работа</w:t>
      </w:r>
    </w:p>
    <w:p w:rsidR="00127692" w:rsidRPr="00127692" w:rsidRDefault="00127692" w:rsidP="00127692">
      <w:pPr>
        <w:ind w:left="360"/>
        <w:rPr>
          <w:rFonts w:eastAsia="Calibri"/>
          <w:lang w:eastAsia="en-US"/>
        </w:rPr>
      </w:pPr>
      <w:proofErr w:type="gramStart"/>
      <w:r w:rsidRPr="00127692">
        <w:rPr>
          <w:rFonts w:eastAsia="Calibri"/>
          <w:lang w:eastAsia="en-US"/>
        </w:rPr>
        <w:t>ПР</w:t>
      </w:r>
      <w:proofErr w:type="gramEnd"/>
      <w:r w:rsidRPr="00127692">
        <w:rPr>
          <w:rFonts w:eastAsia="Calibri"/>
          <w:lang w:eastAsia="en-US"/>
        </w:rPr>
        <w:t xml:space="preserve"> – проверочная работа</w:t>
      </w:r>
    </w:p>
    <w:p w:rsidR="00127692" w:rsidRPr="00127692" w:rsidRDefault="00127692" w:rsidP="00127692">
      <w:pPr>
        <w:ind w:left="360"/>
        <w:rPr>
          <w:rFonts w:eastAsia="Calibri"/>
          <w:lang w:eastAsia="en-US"/>
        </w:rPr>
      </w:pPr>
      <w:r w:rsidRPr="00127692">
        <w:rPr>
          <w:rFonts w:eastAsia="Calibri"/>
          <w:lang w:eastAsia="en-US"/>
        </w:rPr>
        <w:t>Т – тестовая работа</w:t>
      </w:r>
    </w:p>
    <w:p w:rsidR="00145F5E" w:rsidRPr="00325D4F" w:rsidRDefault="00325D4F" w:rsidP="00072D3E">
      <w:pPr>
        <w:jc w:val="both"/>
      </w:pPr>
      <w:r>
        <w:t xml:space="preserve">      </w:t>
      </w:r>
      <w:r w:rsidRPr="00325D4F">
        <w:t xml:space="preserve">СОК </w:t>
      </w:r>
      <w:r>
        <w:t>– составление опорного конспекта</w:t>
      </w:r>
    </w:p>
    <w:p w:rsidR="008D5E98" w:rsidRPr="008D5E98" w:rsidRDefault="008D5E98" w:rsidP="00072D3E">
      <w:pPr>
        <w:jc w:val="both"/>
        <w:rPr>
          <w:b/>
          <w:i/>
        </w:rPr>
        <w:sectPr w:rsidR="008D5E98" w:rsidRPr="008D5E98" w:rsidSect="00145F5E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72D3E" w:rsidRPr="00B154C2" w:rsidRDefault="00072D3E" w:rsidP="00072D3E">
      <w:pPr>
        <w:jc w:val="both"/>
        <w:rPr>
          <w:i/>
        </w:rPr>
      </w:pPr>
    </w:p>
    <w:p w:rsidR="00F260EE" w:rsidRPr="00F260EE" w:rsidRDefault="00F260EE" w:rsidP="00F260EE">
      <w:pPr>
        <w:numPr>
          <w:ilvl w:val="0"/>
          <w:numId w:val="4"/>
        </w:numPr>
        <w:spacing w:after="200" w:line="276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F260EE">
        <w:rPr>
          <w:rFonts w:eastAsia="Calibri"/>
          <w:b/>
          <w:sz w:val="28"/>
          <w:szCs w:val="28"/>
          <w:lang w:eastAsia="en-US"/>
        </w:rPr>
        <w:t xml:space="preserve">Описание материально-технического обеспечения </w:t>
      </w:r>
    </w:p>
    <w:p w:rsidR="00F260EE" w:rsidRPr="00F260EE" w:rsidRDefault="00F260EE" w:rsidP="00F260EE">
      <w:pPr>
        <w:spacing w:line="276" w:lineRule="auto"/>
        <w:ind w:left="142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F260EE">
        <w:rPr>
          <w:rFonts w:eastAsia="Calibri"/>
          <w:b/>
          <w:sz w:val="28"/>
          <w:szCs w:val="28"/>
          <w:lang w:eastAsia="en-US"/>
        </w:rPr>
        <w:t>образовательного процесса</w:t>
      </w:r>
    </w:p>
    <w:p w:rsidR="00F260EE" w:rsidRPr="00F260EE" w:rsidRDefault="00F260EE" w:rsidP="00F260EE">
      <w:pPr>
        <w:rPr>
          <w:sz w:val="28"/>
          <w:szCs w:val="28"/>
        </w:rPr>
      </w:pPr>
      <w:r w:rsidRPr="00F260EE">
        <w:rPr>
          <w:b/>
          <w:u w:val="single"/>
        </w:rPr>
        <w:t>Печатные пособия:</w:t>
      </w:r>
    </w:p>
    <w:p w:rsidR="00072D3E" w:rsidRPr="00B154C2" w:rsidRDefault="00072D3E" w:rsidP="00072D3E">
      <w:pPr>
        <w:jc w:val="center"/>
      </w:pPr>
    </w:p>
    <w:p w:rsidR="001F0B5D" w:rsidRPr="001F0B5D" w:rsidRDefault="001F0B5D" w:rsidP="001F0B5D">
      <w:pPr>
        <w:numPr>
          <w:ilvl w:val="0"/>
          <w:numId w:val="6"/>
        </w:numPr>
        <w:spacing w:after="200" w:line="276" w:lineRule="auto"/>
        <w:contextualSpacing/>
      </w:pPr>
      <w:proofErr w:type="spellStart"/>
      <w:r w:rsidRPr="001F0B5D">
        <w:t>Атанасян</w:t>
      </w:r>
      <w:proofErr w:type="spellEnd"/>
      <w:r w:rsidRPr="001F0B5D">
        <w:t xml:space="preserve"> Л.С. и др. Геометрия. Учебник для 7-9 </w:t>
      </w:r>
      <w:proofErr w:type="spellStart"/>
      <w:r w:rsidRPr="001F0B5D">
        <w:t>кл</w:t>
      </w:r>
      <w:proofErr w:type="spellEnd"/>
      <w:r w:rsidRPr="001F0B5D">
        <w:t>. общеобразовательных учрежд</w:t>
      </w:r>
      <w:r w:rsidR="003A04CF">
        <w:t>ений. – М.: Просвещение, 2009</w:t>
      </w:r>
      <w:r w:rsidRPr="001F0B5D">
        <w:t xml:space="preserve">г.      </w:t>
      </w:r>
    </w:p>
    <w:p w:rsidR="001F0B5D" w:rsidRPr="001F0B5D" w:rsidRDefault="001F0B5D" w:rsidP="001F0B5D">
      <w:pPr>
        <w:numPr>
          <w:ilvl w:val="0"/>
          <w:numId w:val="6"/>
        </w:numPr>
        <w:spacing w:after="200" w:line="276" w:lineRule="auto"/>
        <w:contextualSpacing/>
      </w:pPr>
      <w:r w:rsidRPr="001F0B5D">
        <w:t xml:space="preserve">4. </w:t>
      </w:r>
      <w:proofErr w:type="spellStart"/>
      <w:r w:rsidRPr="001F0B5D">
        <w:t>Габович</w:t>
      </w:r>
      <w:proofErr w:type="spellEnd"/>
      <w:r w:rsidRPr="001F0B5D">
        <w:t xml:space="preserve"> И.Г. Алгоритмический подход к решению геометрических             задач. – М.: Просвещение, 1996.</w:t>
      </w:r>
    </w:p>
    <w:p w:rsidR="001F0B5D" w:rsidRPr="001F0B5D" w:rsidRDefault="001F0B5D" w:rsidP="001F0B5D">
      <w:pPr>
        <w:numPr>
          <w:ilvl w:val="0"/>
          <w:numId w:val="6"/>
        </w:numPr>
        <w:spacing w:after="200" w:line="276" w:lineRule="auto"/>
        <w:contextualSpacing/>
      </w:pPr>
      <w:r w:rsidRPr="001F0B5D">
        <w:t xml:space="preserve">Математика. 9-11 </w:t>
      </w:r>
      <w:proofErr w:type="spellStart"/>
      <w:r w:rsidRPr="001F0B5D">
        <w:t>классы</w:t>
      </w:r>
      <w:proofErr w:type="gramStart"/>
      <w:r w:rsidRPr="001F0B5D">
        <w:t>:п</w:t>
      </w:r>
      <w:proofErr w:type="gramEnd"/>
      <w:r w:rsidRPr="001F0B5D">
        <w:t>роектная</w:t>
      </w:r>
      <w:proofErr w:type="spellEnd"/>
      <w:r w:rsidRPr="001F0B5D">
        <w:t xml:space="preserve"> деятельность учащихся / сост. М.В.Величко. -Волгоград: Учитель, 2008г.-123с.</w:t>
      </w:r>
    </w:p>
    <w:p w:rsidR="001F0B5D" w:rsidRPr="001F0B5D" w:rsidRDefault="001F0B5D" w:rsidP="001F0B5D">
      <w:pPr>
        <w:numPr>
          <w:ilvl w:val="0"/>
          <w:numId w:val="6"/>
        </w:numPr>
        <w:spacing w:after="200" w:line="276" w:lineRule="auto"/>
        <w:contextualSpacing/>
      </w:pPr>
      <w:r w:rsidRPr="001F0B5D">
        <w:t>Шуба М.Ю. Занимательные задания в обучении математике</w:t>
      </w:r>
      <w:proofErr w:type="gramStart"/>
      <w:r w:rsidRPr="001F0B5D">
        <w:t>.-</w:t>
      </w:r>
      <w:proofErr w:type="gramEnd"/>
      <w:r w:rsidRPr="001F0B5D">
        <w:t>М.: Просвещение,1995г.-222с.</w:t>
      </w:r>
    </w:p>
    <w:p w:rsidR="001F0B5D" w:rsidRPr="001F0B5D" w:rsidRDefault="001F0B5D" w:rsidP="001F0B5D">
      <w:pPr>
        <w:numPr>
          <w:ilvl w:val="0"/>
          <w:numId w:val="6"/>
        </w:numPr>
        <w:spacing w:after="200" w:line="276" w:lineRule="auto"/>
        <w:contextualSpacing/>
      </w:pPr>
      <w:r w:rsidRPr="001F0B5D">
        <w:t>5. Гусев В.А. и др. Практикум по решению математических задач. – М.: Просвещение, 1985.</w:t>
      </w:r>
    </w:p>
    <w:p w:rsidR="001F0B5D" w:rsidRPr="001F0B5D" w:rsidRDefault="001F0B5D" w:rsidP="001F0B5D">
      <w:pPr>
        <w:numPr>
          <w:ilvl w:val="0"/>
          <w:numId w:val="6"/>
        </w:numPr>
        <w:spacing w:after="200" w:line="276" w:lineRule="auto"/>
        <w:contextualSpacing/>
      </w:pPr>
      <w:r w:rsidRPr="001F0B5D">
        <w:t xml:space="preserve">11. </w:t>
      </w:r>
      <w:proofErr w:type="spellStart"/>
      <w:r w:rsidRPr="001F0B5D">
        <w:t>Шарыгин</w:t>
      </w:r>
      <w:proofErr w:type="spellEnd"/>
      <w:r w:rsidRPr="001F0B5D">
        <w:t xml:space="preserve"> И.Ф. Решение задач: учеб</w:t>
      </w:r>
      <w:proofErr w:type="gramStart"/>
      <w:r w:rsidRPr="001F0B5D">
        <w:t>.</w:t>
      </w:r>
      <w:proofErr w:type="gramEnd"/>
      <w:r w:rsidRPr="001F0B5D">
        <w:t xml:space="preserve"> </w:t>
      </w:r>
      <w:proofErr w:type="gramStart"/>
      <w:r w:rsidRPr="001F0B5D">
        <w:t>п</w:t>
      </w:r>
      <w:proofErr w:type="gramEnd"/>
      <w:r w:rsidRPr="001F0B5D">
        <w:t xml:space="preserve">особие для 10 </w:t>
      </w:r>
      <w:proofErr w:type="spellStart"/>
      <w:r w:rsidRPr="001F0B5D">
        <w:t>кл</w:t>
      </w:r>
      <w:proofErr w:type="spellEnd"/>
      <w:r w:rsidRPr="001F0B5D">
        <w:t xml:space="preserve">. </w:t>
      </w:r>
      <w:proofErr w:type="spellStart"/>
      <w:r w:rsidRPr="001F0B5D">
        <w:t>общеобразоват</w:t>
      </w:r>
      <w:proofErr w:type="spellEnd"/>
      <w:r w:rsidRPr="001F0B5D">
        <w:t>. учреждений. – М.: Просвещение, 1994.</w:t>
      </w:r>
    </w:p>
    <w:p w:rsidR="001F0B5D" w:rsidRPr="001F0B5D" w:rsidRDefault="001F0B5D" w:rsidP="001F0B5D">
      <w:pPr>
        <w:numPr>
          <w:ilvl w:val="0"/>
          <w:numId w:val="6"/>
        </w:numPr>
        <w:spacing w:after="200" w:line="276" w:lineRule="auto"/>
        <w:contextualSpacing/>
      </w:pPr>
      <w:r w:rsidRPr="001F0B5D">
        <w:t xml:space="preserve">12. Сборник конкурсных задач по математике </w:t>
      </w:r>
      <w:proofErr w:type="gramStart"/>
      <w:r w:rsidRPr="001F0B5D">
        <w:t>для</w:t>
      </w:r>
      <w:proofErr w:type="gramEnd"/>
      <w:r w:rsidRPr="001F0B5D">
        <w:t xml:space="preserve"> поступающих во </w:t>
      </w:r>
      <w:proofErr w:type="spellStart"/>
      <w:r w:rsidRPr="001F0B5D">
        <w:t>ВТУЗы</w:t>
      </w:r>
      <w:proofErr w:type="spellEnd"/>
      <w:r w:rsidRPr="001F0B5D">
        <w:t xml:space="preserve">. Под ред. М.И. </w:t>
      </w:r>
      <w:proofErr w:type="spellStart"/>
      <w:r w:rsidRPr="001F0B5D">
        <w:t>Сканави</w:t>
      </w:r>
      <w:proofErr w:type="spellEnd"/>
      <w:r w:rsidRPr="001F0B5D">
        <w:t>. Учеб</w:t>
      </w:r>
      <w:proofErr w:type="gramStart"/>
      <w:r w:rsidRPr="001F0B5D">
        <w:t>.</w:t>
      </w:r>
      <w:proofErr w:type="gramEnd"/>
      <w:r w:rsidRPr="001F0B5D">
        <w:t xml:space="preserve"> </w:t>
      </w:r>
      <w:proofErr w:type="gramStart"/>
      <w:r w:rsidRPr="001F0B5D">
        <w:t>п</w:t>
      </w:r>
      <w:proofErr w:type="gramEnd"/>
      <w:r w:rsidRPr="001F0B5D">
        <w:t>особие. – С.-Петербург, 1994.</w:t>
      </w:r>
    </w:p>
    <w:p w:rsidR="001F0B5D" w:rsidRPr="001F0B5D" w:rsidRDefault="001F0B5D" w:rsidP="001F0B5D">
      <w:pPr>
        <w:numPr>
          <w:ilvl w:val="0"/>
          <w:numId w:val="6"/>
        </w:numPr>
        <w:spacing w:after="200" w:line="276" w:lineRule="auto"/>
        <w:contextualSpacing/>
      </w:pPr>
      <w:r w:rsidRPr="001F0B5D">
        <w:t xml:space="preserve"> Современный справочник школьника: 5-11 классы. Все предметы/</w:t>
      </w:r>
      <w:proofErr w:type="spellStart"/>
      <w:r w:rsidRPr="001F0B5D">
        <w:t>А</w:t>
      </w:r>
      <w:r w:rsidR="00325D4F">
        <w:t>.Н.Роганин</w:t>
      </w:r>
      <w:proofErr w:type="spellEnd"/>
      <w:r w:rsidR="00325D4F">
        <w:t xml:space="preserve"> и др. </w:t>
      </w:r>
      <w:proofErr w:type="gramStart"/>
      <w:r w:rsidR="00325D4F">
        <w:t>-М</w:t>
      </w:r>
      <w:proofErr w:type="gramEnd"/>
      <w:r w:rsidR="00325D4F">
        <w:t xml:space="preserve">.: </w:t>
      </w:r>
      <w:proofErr w:type="spellStart"/>
      <w:r w:rsidR="00325D4F">
        <w:t>Эксмо</w:t>
      </w:r>
      <w:proofErr w:type="spellEnd"/>
      <w:r w:rsidR="00325D4F">
        <w:t>, 2010</w:t>
      </w:r>
      <w:r w:rsidRPr="001F0B5D">
        <w:t>г</w:t>
      </w:r>
    </w:p>
    <w:p w:rsidR="00F260EE" w:rsidRPr="00F260EE" w:rsidRDefault="001F0B5D" w:rsidP="00F260EE">
      <w:pPr>
        <w:ind w:left="142" w:hanging="142"/>
        <w:jc w:val="both"/>
        <w:rPr>
          <w:rFonts w:eastAsia="Calibri"/>
          <w:b/>
          <w:lang w:eastAsia="en-US"/>
        </w:rPr>
      </w:pPr>
      <w:r w:rsidRPr="001F0B5D">
        <w:rPr>
          <w:rFonts w:ascii="Calibri" w:eastAsia="Calibri" w:hAnsi="Calibri"/>
          <w:sz w:val="22"/>
          <w:szCs w:val="22"/>
          <w:lang w:eastAsia="en-US"/>
        </w:rPr>
        <w:t xml:space="preserve">     </w:t>
      </w:r>
      <w:r w:rsidR="00F260EE" w:rsidRPr="00F260EE">
        <w:rPr>
          <w:rFonts w:eastAsia="Calibri"/>
          <w:b/>
          <w:u w:val="single"/>
          <w:lang w:eastAsia="en-US"/>
        </w:rPr>
        <w:t>Технические средства обучения</w:t>
      </w:r>
      <w:r w:rsidR="00F260EE" w:rsidRPr="00F260EE">
        <w:rPr>
          <w:rFonts w:eastAsia="Calibri"/>
          <w:b/>
          <w:lang w:eastAsia="en-US"/>
        </w:rPr>
        <w:t>:</w:t>
      </w:r>
    </w:p>
    <w:p w:rsidR="00F260EE" w:rsidRPr="00F260EE" w:rsidRDefault="00F260EE" w:rsidP="00F260EE">
      <w:pPr>
        <w:spacing w:line="276" w:lineRule="auto"/>
        <w:ind w:left="147" w:hanging="136"/>
        <w:jc w:val="both"/>
        <w:rPr>
          <w:rFonts w:eastAsia="Calibri"/>
          <w:lang w:eastAsia="en-US"/>
        </w:rPr>
      </w:pPr>
      <w:r w:rsidRPr="00F260EE">
        <w:rPr>
          <w:rFonts w:eastAsia="Calibri"/>
          <w:lang w:eastAsia="en-US"/>
        </w:rPr>
        <w:t>1) Компьютер.</w:t>
      </w:r>
    </w:p>
    <w:p w:rsidR="00F260EE" w:rsidRDefault="00F260EE" w:rsidP="00F260EE">
      <w:pPr>
        <w:spacing w:line="276" w:lineRule="auto"/>
        <w:ind w:left="145" w:hanging="142"/>
        <w:jc w:val="both"/>
        <w:rPr>
          <w:rFonts w:eastAsia="Calibri"/>
          <w:lang w:eastAsia="en-US"/>
        </w:rPr>
      </w:pPr>
      <w:r w:rsidRPr="00F260EE">
        <w:rPr>
          <w:rFonts w:eastAsia="Calibri"/>
          <w:lang w:eastAsia="en-US"/>
        </w:rPr>
        <w:t>2) Видеопроектор.</w:t>
      </w:r>
    </w:p>
    <w:p w:rsidR="00325D4F" w:rsidRPr="00325D4F" w:rsidRDefault="00325D4F" w:rsidP="00F260EE">
      <w:pPr>
        <w:spacing w:line="276" w:lineRule="auto"/>
        <w:ind w:left="145" w:hanging="142"/>
        <w:jc w:val="both"/>
        <w:rPr>
          <w:rFonts w:eastAsia="Calibri"/>
          <w:b/>
          <w:u w:val="single"/>
          <w:lang w:eastAsia="en-US"/>
        </w:rPr>
      </w:pPr>
      <w:r w:rsidRPr="00325D4F">
        <w:rPr>
          <w:rFonts w:eastAsia="Calibri"/>
          <w:b/>
          <w:u w:val="single"/>
          <w:lang w:eastAsia="en-US"/>
        </w:rPr>
        <w:t>Инструменты:</w:t>
      </w:r>
      <w:r>
        <w:rPr>
          <w:rFonts w:eastAsia="Calibri"/>
          <w:b/>
          <w:u w:val="single"/>
          <w:lang w:eastAsia="en-US"/>
        </w:rPr>
        <w:t xml:space="preserve"> </w:t>
      </w:r>
      <w:r w:rsidRPr="00325D4F">
        <w:rPr>
          <w:rFonts w:eastAsia="Calibri"/>
          <w:lang w:eastAsia="en-US"/>
        </w:rPr>
        <w:t>модели треугольников</w:t>
      </w:r>
      <w:r>
        <w:rPr>
          <w:rFonts w:eastAsia="Calibri"/>
          <w:lang w:eastAsia="en-US"/>
        </w:rPr>
        <w:t>, линейка, транспортир, циркуль.</w:t>
      </w:r>
    </w:p>
    <w:p w:rsidR="00F260EE" w:rsidRDefault="00F260EE" w:rsidP="00F260EE">
      <w:pPr>
        <w:ind w:left="145" w:hanging="142"/>
        <w:jc w:val="both"/>
        <w:rPr>
          <w:b/>
          <w:u w:val="single"/>
        </w:rPr>
      </w:pPr>
      <w:r w:rsidRPr="00980E5B">
        <w:rPr>
          <w:b/>
          <w:u w:val="single"/>
        </w:rPr>
        <w:t>Информационно-коммуникативные средства:</w:t>
      </w:r>
    </w:p>
    <w:p w:rsidR="00F260EE" w:rsidRDefault="00F260EE" w:rsidP="00F260EE">
      <w:pPr>
        <w:ind w:left="360"/>
        <w:rPr>
          <w:rFonts w:eastAsia="Calibri"/>
        </w:rPr>
      </w:pPr>
      <w:r w:rsidRPr="00980E5B">
        <w:rPr>
          <w:rFonts w:eastAsia="Calibri"/>
        </w:rPr>
        <w:t>Тематические презентации</w:t>
      </w:r>
    </w:p>
    <w:p w:rsidR="00F260EE" w:rsidRPr="00980E5B" w:rsidRDefault="00F260EE" w:rsidP="00F260EE">
      <w:pPr>
        <w:rPr>
          <w:b/>
          <w:u w:val="single"/>
        </w:rPr>
      </w:pPr>
      <w:r>
        <w:rPr>
          <w:sz w:val="28"/>
          <w:szCs w:val="28"/>
        </w:rPr>
        <w:t xml:space="preserve"> </w:t>
      </w:r>
      <w:r w:rsidRPr="00980E5B">
        <w:rPr>
          <w:b/>
          <w:u w:val="single"/>
        </w:rPr>
        <w:t>Интернет- ресурсы</w:t>
      </w:r>
      <w:r w:rsidRPr="00980E5B">
        <w:rPr>
          <w:b/>
        </w:rPr>
        <w:t>:</w:t>
      </w:r>
    </w:p>
    <w:p w:rsidR="001F0B5D" w:rsidRPr="001F0B5D" w:rsidRDefault="001F0B5D" w:rsidP="001F0B5D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color w:val="000000"/>
          <w:szCs w:val="28"/>
          <w:lang w:eastAsia="en-US"/>
        </w:rPr>
      </w:pPr>
      <w:r w:rsidRPr="001F0B5D">
        <w:rPr>
          <w:rFonts w:eastAsia="Calibri"/>
          <w:color w:val="000000"/>
          <w:szCs w:val="28"/>
          <w:lang w:eastAsia="en-US"/>
        </w:rPr>
        <w:t>1. Интернет-портал Всероссийской олимпи</w:t>
      </w:r>
      <w:r w:rsidR="003A04CF">
        <w:rPr>
          <w:rFonts w:eastAsia="Calibri"/>
          <w:color w:val="000000"/>
          <w:szCs w:val="28"/>
          <w:lang w:eastAsia="en-US"/>
        </w:rPr>
        <w:t>ады школьников. – Режим доступа</w:t>
      </w:r>
      <w:r w:rsidRPr="001F0B5D">
        <w:rPr>
          <w:rFonts w:eastAsia="Calibri"/>
          <w:color w:val="000000"/>
          <w:szCs w:val="28"/>
          <w:lang w:eastAsia="en-US"/>
        </w:rPr>
        <w:t>: http://www.rusolymp.ru</w:t>
      </w:r>
    </w:p>
    <w:p w:rsidR="001F0B5D" w:rsidRPr="001F0B5D" w:rsidRDefault="001F0B5D" w:rsidP="001F0B5D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color w:val="000000"/>
          <w:szCs w:val="28"/>
          <w:lang w:eastAsia="en-US"/>
        </w:rPr>
      </w:pPr>
      <w:r w:rsidRPr="001F0B5D">
        <w:rPr>
          <w:rFonts w:eastAsia="Calibri"/>
          <w:color w:val="000000"/>
          <w:szCs w:val="28"/>
          <w:lang w:eastAsia="en-US"/>
        </w:rPr>
        <w:t>2. Всероссийские дистанционные эвристические олимпиады по математике. – Режим доступа</w:t>
      </w:r>
      <w:proofErr w:type="gramStart"/>
      <w:r w:rsidRPr="001F0B5D">
        <w:rPr>
          <w:rFonts w:eastAsia="Calibri"/>
          <w:color w:val="000000"/>
          <w:szCs w:val="28"/>
          <w:lang w:eastAsia="en-US"/>
        </w:rPr>
        <w:t xml:space="preserve"> :</w:t>
      </w:r>
      <w:proofErr w:type="gramEnd"/>
      <w:r w:rsidRPr="001F0B5D">
        <w:rPr>
          <w:rFonts w:eastAsia="Calibri"/>
          <w:color w:val="000000"/>
          <w:szCs w:val="28"/>
          <w:lang w:eastAsia="en-US"/>
        </w:rPr>
        <w:t xml:space="preserve"> http://www.eidos.ru/olymp/mathem/index.htm</w:t>
      </w:r>
    </w:p>
    <w:p w:rsidR="001F0B5D" w:rsidRPr="001F0B5D" w:rsidRDefault="001F0B5D" w:rsidP="001F0B5D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color w:val="000000"/>
          <w:szCs w:val="28"/>
          <w:lang w:eastAsia="en-US"/>
        </w:rPr>
      </w:pPr>
      <w:r w:rsidRPr="001F0B5D">
        <w:rPr>
          <w:rFonts w:eastAsia="Calibri"/>
          <w:color w:val="000000"/>
          <w:szCs w:val="28"/>
          <w:lang w:eastAsia="en-US"/>
        </w:rPr>
        <w:t>3. Информационно-поисковая си</w:t>
      </w:r>
      <w:r w:rsidR="003A04CF">
        <w:rPr>
          <w:rFonts w:eastAsia="Calibri"/>
          <w:color w:val="000000"/>
          <w:szCs w:val="28"/>
          <w:lang w:eastAsia="en-US"/>
        </w:rPr>
        <w:t>стема «Задачи». – Режим доступа</w:t>
      </w:r>
      <w:r w:rsidRPr="001F0B5D">
        <w:rPr>
          <w:rFonts w:eastAsia="Calibri"/>
          <w:color w:val="000000"/>
          <w:szCs w:val="28"/>
          <w:lang w:eastAsia="en-US"/>
        </w:rPr>
        <w:t>: http://zadachi.mccme.ru/easy</w:t>
      </w:r>
    </w:p>
    <w:p w:rsidR="001F0B5D" w:rsidRPr="001F0B5D" w:rsidRDefault="001F0B5D" w:rsidP="001F0B5D">
      <w:pPr>
        <w:autoSpaceDE w:val="0"/>
        <w:autoSpaceDN w:val="0"/>
        <w:adjustRightInd w:val="0"/>
        <w:spacing w:line="264" w:lineRule="auto"/>
        <w:ind w:firstLine="360"/>
        <w:jc w:val="both"/>
        <w:rPr>
          <w:rFonts w:eastAsia="Calibri"/>
          <w:color w:val="000000"/>
          <w:szCs w:val="28"/>
          <w:lang w:eastAsia="en-US"/>
        </w:rPr>
      </w:pPr>
      <w:r w:rsidRPr="001F0B5D">
        <w:rPr>
          <w:rFonts w:eastAsia="Calibri"/>
          <w:color w:val="000000"/>
          <w:szCs w:val="28"/>
          <w:lang w:eastAsia="en-US"/>
        </w:rPr>
        <w:t>4.</w:t>
      </w:r>
      <w:r w:rsidRPr="001F0B5D">
        <w:rPr>
          <w:rFonts w:eastAsia="Calibri"/>
          <w:i/>
          <w:iCs/>
          <w:color w:val="000000"/>
          <w:szCs w:val="28"/>
          <w:lang w:eastAsia="en-US"/>
        </w:rPr>
        <w:t xml:space="preserve"> </w:t>
      </w:r>
      <w:r w:rsidRPr="001F0B5D">
        <w:rPr>
          <w:rFonts w:eastAsia="Calibri"/>
          <w:color w:val="000000"/>
          <w:szCs w:val="28"/>
          <w:lang w:eastAsia="en-US"/>
        </w:rPr>
        <w:t>Задачи: информационно-поисковая система задач по математике. – Режим доступа</w:t>
      </w:r>
      <w:proofErr w:type="gramStart"/>
      <w:r w:rsidRPr="001F0B5D">
        <w:rPr>
          <w:rFonts w:eastAsia="Calibri"/>
          <w:color w:val="000000"/>
          <w:szCs w:val="28"/>
          <w:lang w:eastAsia="en-US"/>
        </w:rPr>
        <w:t xml:space="preserve"> :</w:t>
      </w:r>
      <w:proofErr w:type="gramEnd"/>
      <w:r w:rsidRPr="001F0B5D">
        <w:rPr>
          <w:rFonts w:eastAsia="Calibri"/>
          <w:color w:val="000000"/>
          <w:szCs w:val="28"/>
          <w:lang w:eastAsia="en-US"/>
        </w:rPr>
        <w:t xml:space="preserve"> http://zadachi.mccme.ru</w:t>
      </w:r>
    </w:p>
    <w:p w:rsidR="001F0B5D" w:rsidRPr="001F0B5D" w:rsidRDefault="001F0B5D" w:rsidP="001F0B5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1F0B5D">
        <w:rPr>
          <w:rFonts w:eastAsia="Calibri"/>
          <w:color w:val="000000"/>
          <w:sz w:val="22"/>
          <w:szCs w:val="28"/>
          <w:lang w:eastAsia="en-US"/>
        </w:rPr>
        <w:t xml:space="preserve">       </w:t>
      </w:r>
      <w:r w:rsidRPr="001F0B5D">
        <w:rPr>
          <w:rFonts w:eastAsia="Calibri"/>
          <w:color w:val="000000"/>
          <w:szCs w:val="28"/>
          <w:lang w:eastAsia="en-US"/>
        </w:rPr>
        <w:t>5.</w:t>
      </w:r>
      <w:r w:rsidRPr="001F0B5D">
        <w:rPr>
          <w:rFonts w:eastAsia="Calibri"/>
          <w:color w:val="000000"/>
          <w:sz w:val="22"/>
          <w:szCs w:val="28"/>
          <w:lang w:eastAsia="en-US"/>
        </w:rPr>
        <w:t xml:space="preserve"> </w:t>
      </w:r>
      <w:r w:rsidR="00F260EE">
        <w:rPr>
          <w:rFonts w:eastAsia="Calibri"/>
          <w:color w:val="000000"/>
          <w:sz w:val="22"/>
          <w:szCs w:val="28"/>
          <w:lang w:eastAsia="en-US"/>
        </w:rPr>
        <w:t xml:space="preserve"> </w:t>
      </w:r>
      <w:proofErr w:type="spellStart"/>
      <w:r w:rsidRPr="001F0B5D">
        <w:rPr>
          <w:rFonts w:eastAsia="Calibri"/>
          <w:szCs w:val="22"/>
          <w:lang w:eastAsia="en-US"/>
        </w:rPr>
        <w:t>ЦОРы</w:t>
      </w:r>
      <w:proofErr w:type="spellEnd"/>
      <w:r w:rsidRPr="001F0B5D">
        <w:rPr>
          <w:rFonts w:eastAsia="Calibri"/>
          <w:szCs w:val="22"/>
          <w:lang w:eastAsia="en-US"/>
        </w:rPr>
        <w:t xml:space="preserve"> единой коллекции цифровых образовательных ресурсов.</w:t>
      </w:r>
      <w:r w:rsidRPr="001F0B5D">
        <w:rPr>
          <w:rFonts w:ascii="Calibri" w:eastAsia="Calibri" w:hAnsi="Calibri"/>
          <w:sz w:val="22"/>
          <w:szCs w:val="22"/>
          <w:lang w:eastAsia="en-US"/>
        </w:rPr>
        <w:t xml:space="preserve"> </w:t>
      </w:r>
      <w:hyperlink r:id="rId7" w:history="1">
        <w:r w:rsidRPr="001F0B5D">
          <w:rPr>
            <w:rFonts w:ascii="Calibri" w:eastAsia="Calibri" w:hAnsi="Calibri"/>
            <w:color w:val="0000FF"/>
            <w:sz w:val="22"/>
            <w:szCs w:val="22"/>
            <w:u w:val="single"/>
            <w:lang w:eastAsia="en-US"/>
          </w:rPr>
          <w:t>http://school-collection.edu.ru/</w:t>
        </w:r>
      </w:hyperlink>
    </w:p>
    <w:p w:rsidR="001364C2" w:rsidRDefault="001364C2" w:rsidP="001F0B5D">
      <w:pPr>
        <w:ind w:left="360"/>
      </w:pPr>
    </w:p>
    <w:sectPr w:rsidR="001364C2" w:rsidSect="00145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A436F"/>
    <w:multiLevelType w:val="multilevel"/>
    <w:tmpl w:val="5A469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D95E19"/>
    <w:multiLevelType w:val="hybridMultilevel"/>
    <w:tmpl w:val="0BBEFCDC"/>
    <w:lvl w:ilvl="0" w:tplc="45F4252A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50D34AF"/>
    <w:multiLevelType w:val="hybridMultilevel"/>
    <w:tmpl w:val="AF024EA8"/>
    <w:lvl w:ilvl="0" w:tplc="2B32913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41C64"/>
    <w:multiLevelType w:val="hybridMultilevel"/>
    <w:tmpl w:val="F75AC7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EE87A7A"/>
    <w:multiLevelType w:val="hybridMultilevel"/>
    <w:tmpl w:val="A8D6BAF8"/>
    <w:lvl w:ilvl="0" w:tplc="45F4252A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3932470"/>
    <w:multiLevelType w:val="hybridMultilevel"/>
    <w:tmpl w:val="30A0F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2D3E"/>
    <w:rsid w:val="000566CA"/>
    <w:rsid w:val="00060DA9"/>
    <w:rsid w:val="00072D3E"/>
    <w:rsid w:val="000832DC"/>
    <w:rsid w:val="000D1CF5"/>
    <w:rsid w:val="00127692"/>
    <w:rsid w:val="001364C2"/>
    <w:rsid w:val="00145F5E"/>
    <w:rsid w:val="001746E2"/>
    <w:rsid w:val="001F0B5D"/>
    <w:rsid w:val="00287924"/>
    <w:rsid w:val="002B3D09"/>
    <w:rsid w:val="003104AE"/>
    <w:rsid w:val="00325D4F"/>
    <w:rsid w:val="003648ED"/>
    <w:rsid w:val="003A04CF"/>
    <w:rsid w:val="004107AF"/>
    <w:rsid w:val="004E2AD7"/>
    <w:rsid w:val="00591CD1"/>
    <w:rsid w:val="005B6F72"/>
    <w:rsid w:val="006D6F1D"/>
    <w:rsid w:val="008A54EF"/>
    <w:rsid w:val="008D5E98"/>
    <w:rsid w:val="009F18BD"/>
    <w:rsid w:val="00A0129F"/>
    <w:rsid w:val="00B17611"/>
    <w:rsid w:val="00C35518"/>
    <w:rsid w:val="00C904FD"/>
    <w:rsid w:val="00C94663"/>
    <w:rsid w:val="00E2754C"/>
    <w:rsid w:val="00EE30E6"/>
    <w:rsid w:val="00EF2EEF"/>
    <w:rsid w:val="00F00333"/>
    <w:rsid w:val="00F260EE"/>
    <w:rsid w:val="00F856E7"/>
    <w:rsid w:val="00FA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2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072D3E"/>
    <w:rPr>
      <w:i/>
      <w:iCs/>
    </w:rPr>
  </w:style>
  <w:style w:type="paragraph" w:styleId="a5">
    <w:name w:val="List Paragraph"/>
    <w:basedOn w:val="a"/>
    <w:uiPriority w:val="34"/>
    <w:qFormat/>
    <w:rsid w:val="00072D3E"/>
    <w:pPr>
      <w:ind w:left="720"/>
      <w:contextualSpacing/>
    </w:pPr>
  </w:style>
  <w:style w:type="character" w:styleId="a6">
    <w:name w:val="Strong"/>
    <w:basedOn w:val="a0"/>
    <w:uiPriority w:val="22"/>
    <w:qFormat/>
    <w:rsid w:val="00072D3E"/>
    <w:rPr>
      <w:b/>
      <w:bCs/>
    </w:rPr>
  </w:style>
  <w:style w:type="character" w:customStyle="1" w:styleId="apple-converted-space">
    <w:name w:val="apple-converted-space"/>
    <w:basedOn w:val="a0"/>
    <w:rsid w:val="001746E2"/>
  </w:style>
  <w:style w:type="paragraph" w:styleId="a7">
    <w:name w:val="Balloon Text"/>
    <w:basedOn w:val="a"/>
    <w:link w:val="a8"/>
    <w:uiPriority w:val="99"/>
    <w:semiHidden/>
    <w:unhideWhenUsed/>
    <w:rsid w:val="004E2A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2A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2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072D3E"/>
    <w:rPr>
      <w:i/>
      <w:iCs/>
    </w:rPr>
  </w:style>
  <w:style w:type="paragraph" w:styleId="a5">
    <w:name w:val="List Paragraph"/>
    <w:basedOn w:val="a"/>
    <w:uiPriority w:val="34"/>
    <w:qFormat/>
    <w:rsid w:val="00072D3E"/>
    <w:pPr>
      <w:ind w:left="720"/>
      <w:contextualSpacing/>
    </w:pPr>
  </w:style>
  <w:style w:type="character" w:styleId="a6">
    <w:name w:val="Strong"/>
    <w:basedOn w:val="a0"/>
    <w:uiPriority w:val="22"/>
    <w:qFormat/>
    <w:rsid w:val="00072D3E"/>
    <w:rPr>
      <w:b/>
      <w:bCs/>
    </w:rPr>
  </w:style>
  <w:style w:type="character" w:customStyle="1" w:styleId="apple-converted-space">
    <w:name w:val="apple-converted-space"/>
    <w:basedOn w:val="a0"/>
    <w:rsid w:val="00174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1921</Words>
  <Characters>10952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Набиуллина Расима</cp:lastModifiedBy>
  <cp:revision>19</cp:revision>
  <cp:lastPrinted>2015-10-12T15:46:00Z</cp:lastPrinted>
  <dcterms:created xsi:type="dcterms:W3CDTF">2015-04-16T20:53:00Z</dcterms:created>
  <dcterms:modified xsi:type="dcterms:W3CDTF">2016-01-29T09:56:00Z</dcterms:modified>
</cp:coreProperties>
</file>